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6B" w:rsidRPr="0081006B" w:rsidRDefault="00102917" w:rsidP="00F32A29">
      <w:pPr>
        <w:pStyle w:val="MainHeadings"/>
      </w:pPr>
      <w:r>
        <w:t xml:space="preserve">14 </w:t>
      </w:r>
      <w:r w:rsidR="0081006B">
        <w:t>Day Cleanse</w:t>
      </w:r>
    </w:p>
    <w:p w:rsidR="0081006B" w:rsidRDefault="0081006B" w:rsidP="00034209">
      <w:pPr>
        <w:rPr>
          <w:rFonts w:ascii="Calibri" w:hAnsi="Calibri"/>
        </w:rPr>
      </w:pPr>
      <w:r>
        <w:rPr>
          <w:rFonts w:ascii="Calibri" w:hAnsi="Calibri"/>
        </w:rPr>
        <w:t xml:space="preserve">Congratulations! You’re decided to </w:t>
      </w:r>
      <w:r w:rsidR="00102917">
        <w:rPr>
          <w:rFonts w:ascii="Calibri" w:hAnsi="Calibri"/>
        </w:rPr>
        <w:t>take these next 2 weeks to take control of your health.</w:t>
      </w:r>
      <w:r w:rsidR="00C24955">
        <w:rPr>
          <w:rFonts w:ascii="Calibri" w:hAnsi="Calibri"/>
        </w:rPr>
        <w:t xml:space="preserve"> </w:t>
      </w:r>
      <w:r w:rsidR="00FA7793">
        <w:rPr>
          <w:rFonts w:ascii="Calibri" w:hAnsi="Calibri"/>
        </w:rPr>
        <w:t xml:space="preserve">Take a moment to think about what you hope </w:t>
      </w:r>
      <w:r w:rsidR="00102917">
        <w:rPr>
          <w:rFonts w:ascii="Calibri" w:hAnsi="Calibri"/>
        </w:rPr>
        <w:t>to accomplish during the next 14</w:t>
      </w:r>
      <w:r w:rsidR="00FA7793">
        <w:rPr>
          <w:rFonts w:ascii="Calibri" w:hAnsi="Calibri"/>
        </w:rPr>
        <w:t xml:space="preserve">-days. </w:t>
      </w:r>
    </w:p>
    <w:p w:rsidR="0081006B" w:rsidRDefault="0081006B" w:rsidP="00034209">
      <w:pPr>
        <w:rPr>
          <w:rFonts w:ascii="Calibri" w:hAnsi="Calibri"/>
        </w:rPr>
      </w:pPr>
    </w:p>
    <w:p w:rsidR="009C28FE" w:rsidRPr="005E72A2" w:rsidRDefault="00102917" w:rsidP="00034209">
      <w:pPr>
        <w:rPr>
          <w:rFonts w:ascii="Calibri" w:hAnsi="Calibri"/>
        </w:rPr>
      </w:pPr>
      <w:r>
        <w:rPr>
          <w:rFonts w:ascii="Calibri" w:hAnsi="Calibri"/>
        </w:rPr>
        <w:t>This Program consists of a 14</w:t>
      </w:r>
      <w:r w:rsidR="00034209" w:rsidRPr="005E72A2">
        <w:rPr>
          <w:rFonts w:ascii="Calibri" w:hAnsi="Calibri"/>
        </w:rPr>
        <w:t xml:space="preserve">-day Elimination Diet and metabolic cleanse. </w:t>
      </w:r>
      <w:r w:rsidR="009C28FE" w:rsidRPr="005E72A2">
        <w:rPr>
          <w:rFonts w:ascii="Calibri" w:hAnsi="Calibri"/>
        </w:rPr>
        <w:t>It</w:t>
      </w:r>
      <w:r w:rsidR="00034209" w:rsidRPr="005E72A2">
        <w:rPr>
          <w:rFonts w:ascii="Calibri" w:hAnsi="Calibri"/>
        </w:rPr>
        <w:t xml:space="preserve"> will</w:t>
      </w:r>
      <w:r w:rsidR="009C28FE" w:rsidRPr="005E72A2">
        <w:rPr>
          <w:rFonts w:ascii="Calibri" w:hAnsi="Calibri"/>
        </w:rPr>
        <w:t>:</w:t>
      </w:r>
    </w:p>
    <w:p w:rsidR="009C28FE" w:rsidRPr="005E72A2" w:rsidRDefault="00034209" w:rsidP="009C28FE">
      <w:pPr>
        <w:pStyle w:val="a5"/>
        <w:numPr>
          <w:ilvl w:val="0"/>
          <w:numId w:val="21"/>
        </w:numPr>
        <w:rPr>
          <w:rFonts w:ascii="Calibri" w:hAnsi="Calibri"/>
        </w:rPr>
      </w:pPr>
      <w:r w:rsidRPr="005E72A2">
        <w:rPr>
          <w:rFonts w:ascii="Calibri" w:hAnsi="Calibri"/>
        </w:rPr>
        <w:t xml:space="preserve">educate you on how to minimize toxins and chemicals you are exposed to on a regular basis </w:t>
      </w:r>
    </w:p>
    <w:p w:rsidR="009C28FE" w:rsidRPr="005E72A2" w:rsidRDefault="00034209" w:rsidP="009C28FE">
      <w:pPr>
        <w:pStyle w:val="a5"/>
        <w:numPr>
          <w:ilvl w:val="0"/>
          <w:numId w:val="21"/>
        </w:numPr>
        <w:rPr>
          <w:rFonts w:ascii="Calibri" w:hAnsi="Calibri"/>
        </w:rPr>
      </w:pPr>
      <w:r w:rsidRPr="005E72A2">
        <w:rPr>
          <w:rFonts w:ascii="Calibri" w:hAnsi="Calibri"/>
        </w:rPr>
        <w:t>engage you in depuration activities that will optimize and enhance the detoxification func</w:t>
      </w:r>
      <w:r w:rsidR="009C28FE" w:rsidRPr="005E72A2">
        <w:rPr>
          <w:rFonts w:ascii="Calibri" w:hAnsi="Calibri"/>
        </w:rPr>
        <w:t>tions of your digestive organs</w:t>
      </w:r>
    </w:p>
    <w:p w:rsidR="00034209" w:rsidRPr="005E72A2" w:rsidRDefault="009C28FE" w:rsidP="009C28FE">
      <w:pPr>
        <w:pStyle w:val="a5"/>
        <w:numPr>
          <w:ilvl w:val="0"/>
          <w:numId w:val="21"/>
        </w:numPr>
        <w:rPr>
          <w:rFonts w:ascii="Calibri" w:hAnsi="Calibri"/>
        </w:rPr>
      </w:pPr>
      <w:r w:rsidRPr="005E72A2">
        <w:rPr>
          <w:rFonts w:ascii="Calibri" w:hAnsi="Calibri"/>
        </w:rPr>
        <w:t>Give you more energy and supercharge your life!</w:t>
      </w:r>
    </w:p>
    <w:p w:rsidR="00465840" w:rsidRPr="005E72A2" w:rsidRDefault="00465840" w:rsidP="00034209">
      <w:pPr>
        <w:rPr>
          <w:rFonts w:ascii="Calibri" w:hAnsi="Calibri"/>
        </w:rPr>
      </w:pPr>
    </w:p>
    <w:p w:rsidR="00034209" w:rsidRPr="005E72A2" w:rsidRDefault="00034209" w:rsidP="00034209">
      <w:pPr>
        <w:rPr>
          <w:rFonts w:ascii="Calibri" w:hAnsi="Calibri"/>
        </w:rPr>
      </w:pPr>
      <w:r w:rsidRPr="005E72A2">
        <w:rPr>
          <w:rFonts w:ascii="Calibri" w:hAnsi="Calibri"/>
        </w:rPr>
        <w:t xml:space="preserve">The </w:t>
      </w:r>
      <w:r w:rsidRPr="005E72A2">
        <w:rPr>
          <w:rFonts w:ascii="Calibri" w:hAnsi="Calibri"/>
          <w:b/>
        </w:rPr>
        <w:t>elimination diet portion</w:t>
      </w:r>
      <w:r w:rsidRPr="005E72A2">
        <w:rPr>
          <w:rFonts w:ascii="Calibri" w:hAnsi="Calibri"/>
        </w:rPr>
        <w:t xml:space="preserve"> of the program removes potentially allergenic foods from your diet and allows you to choose from a group of healthy foods – </w:t>
      </w:r>
      <w:r w:rsidR="00465840" w:rsidRPr="005E72A2">
        <w:rPr>
          <w:rFonts w:ascii="Calibri" w:hAnsi="Calibri"/>
        </w:rPr>
        <w:t>Go To Town!</w:t>
      </w:r>
      <w:r w:rsidRPr="005E72A2">
        <w:rPr>
          <w:rFonts w:ascii="Calibri" w:hAnsi="Calibri"/>
        </w:rPr>
        <w:t xml:space="preserve"> – </w:t>
      </w:r>
      <w:proofErr w:type="gramStart"/>
      <w:r w:rsidRPr="005E72A2">
        <w:rPr>
          <w:rFonts w:ascii="Calibri" w:hAnsi="Calibri"/>
        </w:rPr>
        <w:t>to</w:t>
      </w:r>
      <w:proofErr w:type="gramEnd"/>
      <w:r w:rsidRPr="005E72A2">
        <w:rPr>
          <w:rFonts w:ascii="Calibri" w:hAnsi="Calibri"/>
        </w:rPr>
        <w:t xml:space="preserve"> which you are less likely to have a negative response. The </w:t>
      </w:r>
      <w:r w:rsidR="00465840" w:rsidRPr="005E72A2">
        <w:rPr>
          <w:rFonts w:ascii="Calibri" w:hAnsi="Calibri"/>
        </w:rPr>
        <w:t xml:space="preserve">Go To Town! </w:t>
      </w:r>
      <w:proofErr w:type="gramStart"/>
      <w:r w:rsidR="00465840" w:rsidRPr="005E72A2">
        <w:rPr>
          <w:rFonts w:ascii="Calibri" w:hAnsi="Calibri"/>
        </w:rPr>
        <w:t>foods</w:t>
      </w:r>
      <w:proofErr w:type="gramEnd"/>
      <w:r w:rsidRPr="005E72A2">
        <w:rPr>
          <w:rFonts w:ascii="Calibri" w:hAnsi="Calibri"/>
        </w:rPr>
        <w:t xml:space="preserve"> will less likely contain other substances that could interfere with the natural cleansing process and put less stress on the digestive,</w:t>
      </w:r>
      <w:r w:rsidR="00465840" w:rsidRPr="005E72A2">
        <w:rPr>
          <w:rFonts w:ascii="Calibri" w:hAnsi="Calibri"/>
        </w:rPr>
        <w:t xml:space="preserve"> immune, and endocrine systems. </w:t>
      </w:r>
    </w:p>
    <w:p w:rsidR="00465840" w:rsidRPr="005E72A2" w:rsidRDefault="00465840" w:rsidP="00034209">
      <w:pPr>
        <w:rPr>
          <w:rFonts w:ascii="Calibri" w:hAnsi="Calibri"/>
        </w:rPr>
      </w:pPr>
    </w:p>
    <w:p w:rsidR="00034209" w:rsidRPr="005E72A2" w:rsidRDefault="00034209" w:rsidP="00034209">
      <w:pPr>
        <w:rPr>
          <w:rFonts w:ascii="Calibri" w:hAnsi="Calibri"/>
        </w:rPr>
      </w:pPr>
      <w:r w:rsidRPr="005E72A2">
        <w:rPr>
          <w:rFonts w:ascii="Calibri" w:hAnsi="Calibri"/>
        </w:rPr>
        <w:t>By removing the most common food culprits from your diet you will better understand how your body functions without these types of foods, but also give your body a well-needed rest from foods that can be an underlying issue in your health that you may not otherwise be aware of.</w:t>
      </w:r>
    </w:p>
    <w:p w:rsidR="00AB7AD8" w:rsidRPr="005E72A2" w:rsidRDefault="00AB7AD8" w:rsidP="00B22519">
      <w:pPr>
        <w:rPr>
          <w:rFonts w:ascii="Calibri" w:hAnsi="Calibri"/>
          <w:b/>
        </w:rPr>
      </w:pPr>
    </w:p>
    <w:p w:rsidR="00632485" w:rsidRPr="005E72A2" w:rsidRDefault="000A1953" w:rsidP="00B22519">
      <w:pPr>
        <w:rPr>
          <w:rFonts w:ascii="Calibri" w:hAnsi="Calibri"/>
        </w:rPr>
      </w:pPr>
      <w:r w:rsidRPr="005E72A2">
        <w:rPr>
          <w:rFonts w:ascii="Calibri" w:hAnsi="Calibri"/>
        </w:rPr>
        <w:t xml:space="preserve">This program has been designed to optimize your metabolism and energy, decrease inflammation, and allow your body to detoxify. The </w:t>
      </w:r>
      <w:r w:rsidR="00102917">
        <w:rPr>
          <w:rFonts w:ascii="Calibri" w:hAnsi="Calibri"/>
        </w:rPr>
        <w:t>2</w:t>
      </w:r>
      <w:r w:rsidR="008716EE" w:rsidRPr="005E72A2">
        <w:rPr>
          <w:rFonts w:ascii="Calibri" w:hAnsi="Calibri"/>
        </w:rPr>
        <w:t>-week</w:t>
      </w:r>
      <w:r w:rsidRPr="005E72A2">
        <w:rPr>
          <w:rFonts w:ascii="Calibri" w:hAnsi="Calibri"/>
        </w:rPr>
        <w:t xml:space="preserve"> program consists of a </w:t>
      </w:r>
      <w:r w:rsidR="000018CA" w:rsidRPr="005E72A2">
        <w:rPr>
          <w:rFonts w:ascii="Calibri" w:hAnsi="Calibri"/>
        </w:rPr>
        <w:t>personalized</w:t>
      </w:r>
      <w:r w:rsidR="00706459" w:rsidRPr="005E72A2">
        <w:rPr>
          <w:rFonts w:ascii="Calibri" w:hAnsi="Calibri"/>
        </w:rPr>
        <w:t xml:space="preserve"> dietary plan,</w:t>
      </w:r>
      <w:r w:rsidRPr="005E72A2">
        <w:rPr>
          <w:rFonts w:ascii="Calibri" w:hAnsi="Calibri"/>
        </w:rPr>
        <w:t xml:space="preserve"> </w:t>
      </w:r>
      <w:r w:rsidR="0064173C" w:rsidRPr="005E72A2">
        <w:rPr>
          <w:rFonts w:ascii="Calibri" w:hAnsi="Calibri"/>
        </w:rPr>
        <w:t>Cleansing from the Outside In</w:t>
      </w:r>
      <w:r w:rsidRPr="005E72A2">
        <w:rPr>
          <w:rFonts w:ascii="Calibri" w:hAnsi="Calibri"/>
        </w:rPr>
        <w:t xml:space="preserve"> recommendations</w:t>
      </w:r>
      <w:r w:rsidR="00706459" w:rsidRPr="005E72A2">
        <w:rPr>
          <w:rFonts w:ascii="Calibri" w:hAnsi="Calibri"/>
        </w:rPr>
        <w:t xml:space="preserve">, </w:t>
      </w:r>
      <w:r w:rsidR="0064173C" w:rsidRPr="005E72A2">
        <w:rPr>
          <w:rFonts w:ascii="Calibri" w:hAnsi="Calibri"/>
        </w:rPr>
        <w:t>Me Time</w:t>
      </w:r>
      <w:r w:rsidR="00706459" w:rsidRPr="005E72A2">
        <w:rPr>
          <w:rFonts w:ascii="Calibri" w:hAnsi="Calibri"/>
        </w:rPr>
        <w:t xml:space="preserve"> activities and supplementation to enhance detoxification</w:t>
      </w:r>
      <w:r w:rsidRPr="005E72A2">
        <w:rPr>
          <w:rFonts w:ascii="Calibri" w:hAnsi="Calibri"/>
        </w:rPr>
        <w:t xml:space="preserve">. </w:t>
      </w:r>
    </w:p>
    <w:p w:rsidR="00071AA1" w:rsidRPr="005E72A2" w:rsidRDefault="00071AA1" w:rsidP="00071AA1">
      <w:pPr>
        <w:rPr>
          <w:rFonts w:ascii="Calibri" w:hAnsi="Calibri"/>
        </w:rPr>
      </w:pPr>
    </w:p>
    <w:p w:rsidR="008716EE" w:rsidRPr="005E72A2" w:rsidRDefault="008716EE" w:rsidP="008716EE">
      <w:pPr>
        <w:rPr>
          <w:rFonts w:ascii="Calibri" w:hAnsi="Calibri"/>
          <w:b/>
        </w:rPr>
      </w:pPr>
      <w:r w:rsidRPr="005E72A2">
        <w:rPr>
          <w:rFonts w:ascii="Calibri" w:hAnsi="Calibri"/>
          <w:b/>
        </w:rPr>
        <w:t xml:space="preserve">Week 1: </w:t>
      </w:r>
    </w:p>
    <w:p w:rsidR="00A11898" w:rsidRPr="005E72A2" w:rsidRDefault="00172AA3" w:rsidP="008716EE">
      <w:pPr>
        <w:pStyle w:val="a5"/>
        <w:numPr>
          <w:ilvl w:val="0"/>
          <w:numId w:val="15"/>
        </w:numPr>
        <w:rPr>
          <w:rFonts w:ascii="Calibri" w:hAnsi="Calibri"/>
        </w:rPr>
      </w:pPr>
      <w:r w:rsidRPr="005E72A2">
        <w:rPr>
          <w:rFonts w:ascii="Calibri" w:hAnsi="Calibri"/>
        </w:rPr>
        <w:t xml:space="preserve">Diet: </w:t>
      </w:r>
      <w:r w:rsidR="008716EE" w:rsidRPr="005E72A2">
        <w:rPr>
          <w:rFonts w:ascii="Calibri" w:hAnsi="Calibri"/>
        </w:rPr>
        <w:t>Fol</w:t>
      </w:r>
      <w:r w:rsidRPr="005E72A2">
        <w:rPr>
          <w:rFonts w:ascii="Calibri" w:hAnsi="Calibri"/>
        </w:rPr>
        <w:t>low the Go To Town!</w:t>
      </w:r>
      <w:r w:rsidR="00A11898" w:rsidRPr="005E72A2">
        <w:rPr>
          <w:rFonts w:ascii="Calibri" w:hAnsi="Calibri"/>
        </w:rPr>
        <w:t xml:space="preserve"> list</w:t>
      </w:r>
      <w:r w:rsidRPr="005E72A2">
        <w:rPr>
          <w:rFonts w:ascii="Calibri" w:hAnsi="Calibri"/>
        </w:rPr>
        <w:t xml:space="preserve"> and avoid the Just Say “No Thank You” list</w:t>
      </w:r>
    </w:p>
    <w:p w:rsidR="004A7D6C" w:rsidRDefault="00A11898" w:rsidP="008716EE">
      <w:pPr>
        <w:pStyle w:val="a5"/>
        <w:numPr>
          <w:ilvl w:val="0"/>
          <w:numId w:val="15"/>
        </w:numPr>
        <w:rPr>
          <w:rFonts w:ascii="Calibri" w:hAnsi="Calibri"/>
        </w:rPr>
      </w:pPr>
      <w:r w:rsidRPr="005E72A2">
        <w:rPr>
          <w:rFonts w:ascii="Calibri" w:hAnsi="Calibri"/>
        </w:rPr>
        <w:t xml:space="preserve">Start </w:t>
      </w:r>
      <w:r w:rsidR="0064173C" w:rsidRPr="005E72A2">
        <w:rPr>
          <w:rFonts w:ascii="Calibri" w:hAnsi="Calibri"/>
        </w:rPr>
        <w:t>Cleansing from the Outside In</w:t>
      </w:r>
      <w:r w:rsidR="007B6888" w:rsidRPr="005E72A2">
        <w:rPr>
          <w:rFonts w:ascii="Calibri" w:hAnsi="Calibri"/>
        </w:rPr>
        <w:t xml:space="preserve"> recommendations</w:t>
      </w:r>
      <w:r w:rsidRPr="005E72A2">
        <w:rPr>
          <w:rFonts w:ascii="Calibri" w:hAnsi="Calibri"/>
        </w:rPr>
        <w:t xml:space="preserve"> and </w:t>
      </w:r>
      <w:r w:rsidR="0064173C" w:rsidRPr="005E72A2">
        <w:rPr>
          <w:rFonts w:ascii="Calibri" w:hAnsi="Calibri"/>
        </w:rPr>
        <w:t>Me Time</w:t>
      </w:r>
      <w:r w:rsidRPr="005E72A2">
        <w:rPr>
          <w:rFonts w:ascii="Calibri" w:hAnsi="Calibri"/>
        </w:rPr>
        <w:t xml:space="preserve"> activities</w:t>
      </w:r>
    </w:p>
    <w:p w:rsidR="004A7D6C" w:rsidRDefault="004A7D6C" w:rsidP="008716EE">
      <w:pPr>
        <w:pStyle w:val="a5"/>
        <w:numPr>
          <w:ilvl w:val="0"/>
          <w:numId w:val="15"/>
        </w:numPr>
        <w:rPr>
          <w:rFonts w:ascii="Calibri" w:hAnsi="Calibri"/>
        </w:rPr>
      </w:pPr>
      <w:r>
        <w:rPr>
          <w:rFonts w:ascii="Calibri" w:hAnsi="Calibri"/>
        </w:rPr>
        <w:t>Replace 1 meal a day with Vital Clear shake</w:t>
      </w:r>
    </w:p>
    <w:p w:rsidR="008716EE" w:rsidRPr="005E72A2" w:rsidRDefault="008716EE" w:rsidP="008716EE">
      <w:pPr>
        <w:rPr>
          <w:rFonts w:ascii="Calibri" w:hAnsi="Calibri"/>
          <w:b/>
        </w:rPr>
      </w:pPr>
      <w:r w:rsidRPr="005E72A2">
        <w:rPr>
          <w:rFonts w:ascii="Calibri" w:hAnsi="Calibri"/>
        </w:rPr>
        <w:br/>
      </w:r>
      <w:r w:rsidRPr="005E72A2">
        <w:rPr>
          <w:rFonts w:ascii="Calibri" w:hAnsi="Calibri"/>
          <w:b/>
        </w:rPr>
        <w:t>Week 2</w:t>
      </w:r>
    </w:p>
    <w:p w:rsidR="00A11898" w:rsidRPr="005E72A2" w:rsidRDefault="00A93D7C" w:rsidP="008716EE">
      <w:pPr>
        <w:pStyle w:val="a5"/>
        <w:numPr>
          <w:ilvl w:val="0"/>
          <w:numId w:val="16"/>
        </w:numPr>
        <w:rPr>
          <w:rFonts w:ascii="Calibri" w:hAnsi="Calibri"/>
        </w:rPr>
      </w:pPr>
      <w:r w:rsidRPr="005E72A2">
        <w:rPr>
          <w:rFonts w:ascii="Calibri" w:hAnsi="Calibri"/>
        </w:rPr>
        <w:t xml:space="preserve">Diet: </w:t>
      </w:r>
      <w:r w:rsidR="008716EE" w:rsidRPr="005E72A2">
        <w:rPr>
          <w:rFonts w:ascii="Calibri" w:hAnsi="Calibri"/>
        </w:rPr>
        <w:t>In addition to week 1, avoid meats and fish.</w:t>
      </w:r>
      <w:r w:rsidR="00172AA3" w:rsidRPr="005E72A2">
        <w:rPr>
          <w:rFonts w:ascii="Calibri" w:hAnsi="Calibri"/>
        </w:rPr>
        <w:t xml:space="preserve"> (Just for a week, you can do it I promise)</w:t>
      </w:r>
    </w:p>
    <w:p w:rsidR="004A7D6C" w:rsidRDefault="00A11898" w:rsidP="008716EE">
      <w:pPr>
        <w:pStyle w:val="a5"/>
        <w:numPr>
          <w:ilvl w:val="0"/>
          <w:numId w:val="16"/>
        </w:numPr>
        <w:rPr>
          <w:rFonts w:ascii="Calibri" w:hAnsi="Calibri"/>
        </w:rPr>
      </w:pPr>
      <w:r w:rsidRPr="005E72A2">
        <w:rPr>
          <w:rFonts w:ascii="Calibri" w:hAnsi="Calibri"/>
        </w:rPr>
        <w:t xml:space="preserve">Continue </w:t>
      </w:r>
      <w:r w:rsidR="0064173C" w:rsidRPr="005E72A2">
        <w:rPr>
          <w:rFonts w:ascii="Calibri" w:hAnsi="Calibri"/>
        </w:rPr>
        <w:t>Cleansing from the Outside In</w:t>
      </w:r>
      <w:r w:rsidRPr="005E72A2">
        <w:rPr>
          <w:rFonts w:ascii="Calibri" w:hAnsi="Calibri"/>
        </w:rPr>
        <w:t xml:space="preserve"> recommendations and </w:t>
      </w:r>
      <w:r w:rsidR="0064173C" w:rsidRPr="005E72A2">
        <w:rPr>
          <w:rFonts w:ascii="Calibri" w:hAnsi="Calibri"/>
        </w:rPr>
        <w:t>Me Time</w:t>
      </w:r>
      <w:r w:rsidRPr="005E72A2">
        <w:rPr>
          <w:rFonts w:ascii="Calibri" w:hAnsi="Calibri"/>
        </w:rPr>
        <w:t xml:space="preserve"> activities</w:t>
      </w:r>
    </w:p>
    <w:p w:rsidR="004A7D6C" w:rsidRDefault="004A7D6C" w:rsidP="008716EE">
      <w:pPr>
        <w:pStyle w:val="a5"/>
        <w:numPr>
          <w:ilvl w:val="0"/>
          <w:numId w:val="16"/>
        </w:numPr>
        <w:rPr>
          <w:rFonts w:ascii="Calibri" w:hAnsi="Calibri"/>
        </w:rPr>
      </w:pPr>
      <w:r>
        <w:rPr>
          <w:rFonts w:ascii="Calibri" w:hAnsi="Calibri"/>
        </w:rPr>
        <w:t>Replace 2 meals a day with Vital Clear shake for days 7-10</w:t>
      </w:r>
    </w:p>
    <w:p w:rsidR="004A7D6C" w:rsidRDefault="004A7D6C" w:rsidP="008716EE">
      <w:pPr>
        <w:pStyle w:val="a5"/>
        <w:numPr>
          <w:ilvl w:val="0"/>
          <w:numId w:val="16"/>
        </w:numPr>
        <w:rPr>
          <w:rFonts w:ascii="Calibri" w:hAnsi="Calibri"/>
        </w:rPr>
      </w:pPr>
      <w:r>
        <w:rPr>
          <w:rFonts w:ascii="Calibri" w:hAnsi="Calibri"/>
        </w:rPr>
        <w:t>Replace 1 meal a day with Vital Clear shake for days 11-14</w:t>
      </w:r>
    </w:p>
    <w:p w:rsidR="004A7D6C" w:rsidRDefault="004A7D6C" w:rsidP="004A7D6C">
      <w:pPr>
        <w:rPr>
          <w:rFonts w:ascii="Calibri" w:hAnsi="Calibri"/>
        </w:rPr>
      </w:pPr>
    </w:p>
    <w:p w:rsidR="004A7D6C" w:rsidRDefault="004A7D6C" w:rsidP="004A7D6C">
      <w:pPr>
        <w:rPr>
          <w:rFonts w:ascii="Calibri" w:hAnsi="Calibri"/>
          <w:b/>
        </w:rPr>
      </w:pPr>
      <w:r w:rsidRPr="004A7D6C">
        <w:rPr>
          <w:rFonts w:ascii="Calibri" w:hAnsi="Calibri"/>
          <w:b/>
        </w:rPr>
        <w:t>Supplements</w:t>
      </w:r>
    </w:p>
    <w:p w:rsidR="004A7D6C" w:rsidRPr="004A7D6C" w:rsidRDefault="004A7D6C" w:rsidP="004A7D6C">
      <w:pPr>
        <w:pStyle w:val="a5"/>
        <w:numPr>
          <w:ilvl w:val="0"/>
          <w:numId w:val="23"/>
        </w:numPr>
        <w:rPr>
          <w:rFonts w:ascii="Calibri" w:hAnsi="Calibri"/>
          <w:b/>
        </w:rPr>
      </w:pPr>
      <w:r>
        <w:rPr>
          <w:rFonts w:ascii="Calibri" w:hAnsi="Calibri"/>
          <w:b/>
        </w:rPr>
        <w:t xml:space="preserve">Whole Fiber Fusion: </w:t>
      </w:r>
      <w:r>
        <w:rPr>
          <w:rFonts w:ascii="Calibri" w:hAnsi="Calibri"/>
        </w:rPr>
        <w:t>1 Tablespoon two times a day</w:t>
      </w:r>
    </w:p>
    <w:p w:rsidR="004A7D6C" w:rsidRPr="004A7D6C" w:rsidRDefault="004A7D6C" w:rsidP="004A7D6C">
      <w:pPr>
        <w:pStyle w:val="a5"/>
        <w:numPr>
          <w:ilvl w:val="0"/>
          <w:numId w:val="23"/>
        </w:numPr>
        <w:rPr>
          <w:rFonts w:ascii="Calibri" w:hAnsi="Calibri"/>
          <w:b/>
        </w:rPr>
      </w:pPr>
      <w:r>
        <w:rPr>
          <w:rFonts w:ascii="Calibri" w:hAnsi="Calibri"/>
          <w:b/>
        </w:rPr>
        <w:t xml:space="preserve">Liver Support II: </w:t>
      </w:r>
      <w:r>
        <w:rPr>
          <w:rFonts w:ascii="Calibri" w:hAnsi="Calibri"/>
        </w:rPr>
        <w:t>2 capsules twice daily</w:t>
      </w:r>
    </w:p>
    <w:p w:rsidR="00A11898" w:rsidRPr="004A7D6C" w:rsidRDefault="004A7D6C" w:rsidP="004A7D6C">
      <w:pPr>
        <w:pStyle w:val="a5"/>
        <w:numPr>
          <w:ilvl w:val="0"/>
          <w:numId w:val="23"/>
        </w:numPr>
        <w:rPr>
          <w:rFonts w:ascii="Calibri" w:hAnsi="Calibri"/>
          <w:b/>
        </w:rPr>
      </w:pPr>
      <w:r>
        <w:rPr>
          <w:rFonts w:ascii="Calibri" w:hAnsi="Calibri"/>
          <w:b/>
        </w:rPr>
        <w:t xml:space="preserve">Pan </w:t>
      </w:r>
      <w:proofErr w:type="spellStart"/>
      <w:r>
        <w:rPr>
          <w:rFonts w:ascii="Calibri" w:hAnsi="Calibri"/>
          <w:b/>
        </w:rPr>
        <w:t>Plex</w:t>
      </w:r>
      <w:proofErr w:type="spellEnd"/>
      <w:r>
        <w:rPr>
          <w:rFonts w:ascii="Calibri" w:hAnsi="Calibri"/>
          <w:b/>
        </w:rPr>
        <w:t xml:space="preserve"> 2: </w:t>
      </w:r>
      <w:r>
        <w:rPr>
          <w:rFonts w:ascii="Calibri" w:hAnsi="Calibri"/>
        </w:rPr>
        <w:t xml:space="preserve">2 capsules with lunch and dinner. No need to take them with the shake. </w:t>
      </w:r>
    </w:p>
    <w:p w:rsidR="008716EE" w:rsidRPr="005E72A2" w:rsidRDefault="008716EE" w:rsidP="00A11898">
      <w:pPr>
        <w:pStyle w:val="a5"/>
        <w:rPr>
          <w:rFonts w:ascii="Calibri" w:hAnsi="Calibri"/>
        </w:rPr>
      </w:pPr>
    </w:p>
    <w:p w:rsidR="008716EE" w:rsidRPr="005E72A2" w:rsidRDefault="008716EE" w:rsidP="00071AA1">
      <w:pPr>
        <w:rPr>
          <w:rFonts w:ascii="Calibri" w:hAnsi="Calibri"/>
        </w:rPr>
      </w:pPr>
    </w:p>
    <w:p w:rsidR="00702CA7" w:rsidRPr="00FA3E8C" w:rsidRDefault="00AB7AD8" w:rsidP="00FA3E8C">
      <w:pPr>
        <w:rPr>
          <w:rFonts w:ascii="Calibri" w:hAnsi="Calibri"/>
        </w:rPr>
      </w:pPr>
      <w:r w:rsidRPr="00FA3E8C">
        <w:rPr>
          <w:rFonts w:ascii="Calibri" w:hAnsi="Calibri"/>
          <w:b/>
        </w:rPr>
        <w:br w:type="page"/>
      </w:r>
    </w:p>
    <w:p w:rsidR="00075FC7" w:rsidRPr="00702CA7" w:rsidRDefault="005975DC" w:rsidP="00702CA7">
      <w:pPr>
        <w:ind w:left="360"/>
        <w:jc w:val="center"/>
        <w:rPr>
          <w:rFonts w:ascii="Calibri" w:hAnsi="Calibri"/>
        </w:rPr>
      </w:pPr>
      <w:r w:rsidRPr="00702CA7">
        <w:rPr>
          <w:rFonts w:ascii="Calibri" w:hAnsi="Calibri"/>
          <w:b/>
          <w:caps/>
          <w:sz w:val="32"/>
        </w:rPr>
        <w:lastRenderedPageBreak/>
        <w:t>We Are What We Eat</w:t>
      </w:r>
    </w:p>
    <w:p w:rsidR="00B824DC" w:rsidRPr="00075FC7" w:rsidRDefault="00075FC7" w:rsidP="00075FC7">
      <w:pPr>
        <w:rPr>
          <w:rFonts w:ascii="Calibri" w:hAnsi="Calibri"/>
        </w:rPr>
      </w:pPr>
      <w:r>
        <w:rPr>
          <w:rFonts w:ascii="Calibri" w:hAnsi="Calibri"/>
          <w:caps/>
        </w:rPr>
        <w:t>O</w:t>
      </w:r>
      <w:r w:rsidR="00FA3E8C">
        <w:rPr>
          <w:rFonts w:ascii="Calibri" w:hAnsi="Calibri"/>
        </w:rPr>
        <w:t>ver the next 14</w:t>
      </w:r>
      <w:r>
        <w:rPr>
          <w:rFonts w:ascii="Calibri" w:hAnsi="Calibri"/>
        </w:rPr>
        <w:t xml:space="preserve"> days you will re-educate your palette on what foods you enjoy eating (the first 3-4 days are the most difficult). You will also give your body a rest from dealing with foods that cause inflammation and build up toxic compounds in your body. Remember </w:t>
      </w:r>
      <w:r>
        <w:rPr>
          <w:rFonts w:ascii="Calibri" w:hAnsi="Calibri"/>
          <w:b/>
        </w:rPr>
        <w:t>Week 2: Eliminate all fish and meat.</w:t>
      </w:r>
      <w:r>
        <w:rPr>
          <w:rFonts w:ascii="Calibri" w:hAnsi="Calibri"/>
        </w:rPr>
        <w:t xml:space="preserve"> </w:t>
      </w:r>
    </w:p>
    <w:p w:rsidR="004B527E" w:rsidRPr="005E72A2" w:rsidRDefault="004B527E" w:rsidP="00EB018D">
      <w:pPr>
        <w:rPr>
          <w:rFonts w:ascii="Calibri" w:hAnsi="Calibri"/>
        </w:rPr>
      </w:pPr>
    </w:p>
    <w:tbl>
      <w:tblPr>
        <w:tblStyle w:val="aa"/>
        <w:tblW w:w="0" w:type="auto"/>
        <w:tblLook w:val="00BF"/>
      </w:tblPr>
      <w:tblGrid>
        <w:gridCol w:w="1458"/>
        <w:gridCol w:w="4770"/>
        <w:gridCol w:w="4680"/>
      </w:tblGrid>
      <w:tr w:rsidR="004B527E" w:rsidRPr="005E72A2">
        <w:tc>
          <w:tcPr>
            <w:tcW w:w="1458" w:type="dxa"/>
          </w:tcPr>
          <w:p w:rsidR="004B527E" w:rsidRPr="005E72A2" w:rsidRDefault="004B527E">
            <w:pPr>
              <w:rPr>
                <w:rFonts w:ascii="Calibri" w:hAnsi="Calibri"/>
              </w:rPr>
            </w:pPr>
          </w:p>
        </w:tc>
        <w:tc>
          <w:tcPr>
            <w:tcW w:w="4770" w:type="dxa"/>
            <w:shd w:val="clear" w:color="auto" w:fill="D6E3BC" w:themeFill="accent3" w:themeFillTint="66"/>
          </w:tcPr>
          <w:p w:rsidR="004B527E" w:rsidRPr="008E3B7D" w:rsidRDefault="004B527E" w:rsidP="008E3B7D">
            <w:pPr>
              <w:jc w:val="center"/>
              <w:rPr>
                <w:rFonts w:ascii="Calibri" w:hAnsi="Calibri"/>
                <w:b/>
                <w:caps/>
              </w:rPr>
            </w:pPr>
            <w:r w:rsidRPr="008E3B7D">
              <w:rPr>
                <w:rFonts w:ascii="Calibri" w:hAnsi="Calibri"/>
                <w:b/>
                <w:caps/>
              </w:rPr>
              <w:t>Go to Town!</w:t>
            </w:r>
          </w:p>
        </w:tc>
        <w:tc>
          <w:tcPr>
            <w:tcW w:w="4680" w:type="dxa"/>
            <w:shd w:val="clear" w:color="auto" w:fill="E5B8B7" w:themeFill="accent2" w:themeFillTint="66"/>
          </w:tcPr>
          <w:p w:rsidR="00075FC7" w:rsidRDefault="004B527E" w:rsidP="008E3B7D">
            <w:pPr>
              <w:jc w:val="center"/>
              <w:rPr>
                <w:rFonts w:ascii="Calibri" w:hAnsi="Calibri"/>
                <w:b/>
                <w:caps/>
              </w:rPr>
            </w:pPr>
            <w:r w:rsidRPr="008E3B7D">
              <w:rPr>
                <w:rFonts w:ascii="Calibri" w:hAnsi="Calibri"/>
                <w:b/>
                <w:caps/>
              </w:rPr>
              <w:t>Just Say “No Thank You”</w:t>
            </w:r>
          </w:p>
          <w:p w:rsidR="004B527E" w:rsidRPr="008E3B7D" w:rsidRDefault="004B527E" w:rsidP="008E3B7D">
            <w:pPr>
              <w:jc w:val="center"/>
              <w:rPr>
                <w:rFonts w:ascii="Calibri" w:hAnsi="Calibri"/>
                <w:b/>
                <w:caps/>
              </w:rPr>
            </w:pPr>
          </w:p>
        </w:tc>
      </w:tr>
      <w:tr w:rsidR="008E3B7D" w:rsidRPr="005E72A2">
        <w:tc>
          <w:tcPr>
            <w:tcW w:w="1458" w:type="dxa"/>
          </w:tcPr>
          <w:p w:rsidR="008E3B7D" w:rsidRPr="00075FC7" w:rsidRDefault="008E3B7D">
            <w:pPr>
              <w:rPr>
                <w:rFonts w:ascii="Calibri" w:hAnsi="Calibri"/>
                <w:b/>
                <w:u w:val="single"/>
              </w:rPr>
            </w:pPr>
            <w:r w:rsidRPr="00075FC7">
              <w:rPr>
                <w:rFonts w:ascii="Calibri" w:hAnsi="Calibri"/>
                <w:b/>
                <w:u w:val="single"/>
              </w:rPr>
              <w:t>Allergens</w:t>
            </w:r>
          </w:p>
        </w:tc>
        <w:tc>
          <w:tcPr>
            <w:tcW w:w="4770" w:type="dxa"/>
            <w:shd w:val="clear" w:color="auto" w:fill="D6E3BC" w:themeFill="accent3" w:themeFillTint="66"/>
          </w:tcPr>
          <w:p w:rsidR="008E3B7D" w:rsidRPr="005E72A2" w:rsidRDefault="008E3B7D">
            <w:pPr>
              <w:rPr>
                <w:rFonts w:ascii="Calibri" w:hAnsi="Calibri"/>
                <w:b/>
              </w:rPr>
            </w:pPr>
            <w:r w:rsidRPr="005E72A2">
              <w:rPr>
                <w:rFonts w:ascii="Calibri" w:hAnsi="Calibri"/>
              </w:rPr>
              <w:t xml:space="preserve">Obviously let’s not Go To Town on any allergen. We’re going to remove the most common allergens and also </w:t>
            </w:r>
            <w:r w:rsidRPr="005E72A2">
              <w:rPr>
                <w:rFonts w:ascii="Calibri" w:hAnsi="Calibri"/>
                <w:b/>
              </w:rPr>
              <w:t xml:space="preserve">remove any foods you know you have an intolerance or allergy to. </w:t>
            </w:r>
            <w:r w:rsidRPr="005E72A2">
              <w:rPr>
                <w:rFonts w:ascii="Calibri" w:hAnsi="Calibri"/>
              </w:rPr>
              <w:t>Consider corn, shellfish, tree nuts (cashews, almonds, pecans, and walnuts), peanuts, tomatoes, beans, lentils, and yeast-containing foods (bread, alcohol)</w:t>
            </w:r>
          </w:p>
        </w:tc>
        <w:tc>
          <w:tcPr>
            <w:tcW w:w="4680" w:type="dxa"/>
            <w:shd w:val="clear" w:color="auto" w:fill="E5B8B7" w:themeFill="accent2" w:themeFillTint="66"/>
          </w:tcPr>
          <w:p w:rsidR="008E3B7D" w:rsidRPr="005E72A2" w:rsidRDefault="008E3B7D" w:rsidP="00987699">
            <w:pPr>
              <w:rPr>
                <w:rFonts w:ascii="Calibri" w:hAnsi="Calibri"/>
                <w:b/>
              </w:rPr>
            </w:pPr>
            <w:r w:rsidRPr="005E72A2">
              <w:rPr>
                <w:rFonts w:ascii="Calibri" w:hAnsi="Calibri"/>
                <w:b/>
              </w:rPr>
              <w:t>Eggs</w:t>
            </w:r>
            <w:r w:rsidRPr="005E72A2">
              <w:rPr>
                <w:rFonts w:ascii="Calibri" w:hAnsi="Calibri"/>
              </w:rPr>
              <w:t>: mayonnaise, fried foods, snack foods, pastries</w:t>
            </w:r>
          </w:p>
          <w:p w:rsidR="008E3B7D" w:rsidRPr="005E72A2" w:rsidRDefault="008E3B7D" w:rsidP="00987699">
            <w:pPr>
              <w:rPr>
                <w:rFonts w:ascii="Calibri" w:hAnsi="Calibri"/>
              </w:rPr>
            </w:pPr>
            <w:r w:rsidRPr="005E72A2">
              <w:rPr>
                <w:rFonts w:ascii="Calibri" w:hAnsi="Calibri"/>
                <w:b/>
              </w:rPr>
              <w:t>Dairy</w:t>
            </w:r>
            <w:r w:rsidRPr="005E72A2">
              <w:rPr>
                <w:rFonts w:ascii="Calibri" w:hAnsi="Calibri"/>
              </w:rPr>
              <w:t>: cheese, milk, yogurt, butter</w:t>
            </w:r>
          </w:p>
          <w:p w:rsidR="008E3B7D" w:rsidRPr="005E72A2" w:rsidRDefault="008E3B7D" w:rsidP="00987699">
            <w:pPr>
              <w:rPr>
                <w:rFonts w:ascii="Calibri" w:hAnsi="Calibri"/>
                <w:b/>
              </w:rPr>
            </w:pPr>
            <w:r w:rsidRPr="005E72A2">
              <w:rPr>
                <w:rFonts w:ascii="Calibri" w:hAnsi="Calibri"/>
                <w:b/>
              </w:rPr>
              <w:t>Soy (see below)</w:t>
            </w:r>
          </w:p>
          <w:p w:rsidR="008E3B7D" w:rsidRPr="005E72A2" w:rsidRDefault="008E3B7D" w:rsidP="00987699">
            <w:pPr>
              <w:rPr>
                <w:rFonts w:ascii="Calibri" w:hAnsi="Calibri"/>
                <w:b/>
              </w:rPr>
            </w:pPr>
            <w:r w:rsidRPr="005E72A2">
              <w:rPr>
                <w:rFonts w:ascii="Calibri" w:hAnsi="Calibri"/>
                <w:b/>
              </w:rPr>
              <w:t>Peanuts (see below)</w:t>
            </w:r>
          </w:p>
          <w:p w:rsidR="008E3B7D" w:rsidRPr="005E72A2" w:rsidRDefault="008E3B7D" w:rsidP="00987699">
            <w:pPr>
              <w:rPr>
                <w:rFonts w:ascii="Calibri" w:hAnsi="Calibri"/>
                <w:b/>
              </w:rPr>
            </w:pPr>
            <w:r w:rsidRPr="005E72A2">
              <w:rPr>
                <w:rFonts w:ascii="Calibri" w:hAnsi="Calibri"/>
                <w:b/>
              </w:rPr>
              <w:t>Gluten (see below)</w:t>
            </w:r>
          </w:p>
          <w:p w:rsidR="008E3B7D" w:rsidRPr="005E72A2" w:rsidRDefault="008E3B7D" w:rsidP="00987699">
            <w:pPr>
              <w:rPr>
                <w:rFonts w:ascii="Calibri" w:hAnsi="Calibri"/>
              </w:rPr>
            </w:pPr>
          </w:p>
          <w:p w:rsidR="008E3B7D" w:rsidRPr="005E72A2" w:rsidRDefault="008E3B7D" w:rsidP="00A3074B">
            <w:pPr>
              <w:rPr>
                <w:rFonts w:ascii="Calibri" w:hAnsi="Calibri"/>
              </w:rPr>
            </w:pPr>
          </w:p>
        </w:tc>
      </w:tr>
      <w:tr w:rsidR="008E3B7D" w:rsidRPr="005E72A2">
        <w:tc>
          <w:tcPr>
            <w:tcW w:w="1458" w:type="dxa"/>
          </w:tcPr>
          <w:p w:rsidR="008E3B7D" w:rsidRPr="00075FC7" w:rsidRDefault="008E3B7D">
            <w:pPr>
              <w:rPr>
                <w:rFonts w:ascii="Calibri" w:hAnsi="Calibri"/>
                <w:b/>
                <w:u w:val="single"/>
              </w:rPr>
            </w:pPr>
            <w:r w:rsidRPr="00075FC7">
              <w:rPr>
                <w:rFonts w:ascii="Calibri" w:hAnsi="Calibri"/>
                <w:b/>
                <w:u w:val="single"/>
              </w:rPr>
              <w:t>Drinks</w:t>
            </w:r>
          </w:p>
        </w:tc>
        <w:tc>
          <w:tcPr>
            <w:tcW w:w="4770" w:type="dxa"/>
            <w:shd w:val="clear" w:color="auto" w:fill="D6E3BC" w:themeFill="accent3" w:themeFillTint="66"/>
          </w:tcPr>
          <w:p w:rsidR="008E3B7D" w:rsidRPr="005E72A2" w:rsidRDefault="008E3B7D" w:rsidP="00A3074B">
            <w:pPr>
              <w:rPr>
                <w:rFonts w:ascii="Calibri" w:hAnsi="Calibri"/>
              </w:rPr>
            </w:pPr>
            <w:r w:rsidRPr="005E72A2">
              <w:rPr>
                <w:rFonts w:ascii="Calibri" w:hAnsi="Calibri"/>
                <w:b/>
              </w:rPr>
              <w:t>Adequate water</w:t>
            </w:r>
            <w:r w:rsidRPr="005E72A2">
              <w:rPr>
                <w:rFonts w:ascii="Calibri" w:hAnsi="Calibri"/>
              </w:rPr>
              <w:t xml:space="preserve"> is crucial for an effective cleanse – aim for at least ½ of your body weight in ounces a day.</w:t>
            </w:r>
          </w:p>
          <w:p w:rsidR="008E3B7D" w:rsidRPr="005E72A2" w:rsidRDefault="008E3B7D" w:rsidP="00A3074B">
            <w:pPr>
              <w:rPr>
                <w:rFonts w:ascii="Calibri" w:hAnsi="Calibri"/>
              </w:rPr>
            </w:pPr>
            <w:r w:rsidRPr="005E72A2">
              <w:rPr>
                <w:rFonts w:ascii="Calibri" w:hAnsi="Calibri"/>
              </w:rPr>
              <w:t>Your personal goal: __________</w:t>
            </w:r>
          </w:p>
          <w:p w:rsidR="008E3B7D" w:rsidRPr="005E72A2" w:rsidRDefault="008E3B7D" w:rsidP="00A3074B">
            <w:pPr>
              <w:rPr>
                <w:rFonts w:ascii="Calibri" w:hAnsi="Calibri"/>
              </w:rPr>
            </w:pPr>
            <w:r w:rsidRPr="005E72A2">
              <w:rPr>
                <w:rFonts w:ascii="Calibri" w:hAnsi="Calibri"/>
                <w:i/>
              </w:rPr>
              <w:t>In addition</w:t>
            </w:r>
            <w:r w:rsidRPr="005E72A2">
              <w:rPr>
                <w:rFonts w:ascii="Calibri" w:hAnsi="Calibri"/>
              </w:rPr>
              <w:t>, you may have herbal teas, white tea, green tea, red bush (</w:t>
            </w:r>
            <w:proofErr w:type="spellStart"/>
            <w:r w:rsidRPr="005E72A2">
              <w:rPr>
                <w:rFonts w:ascii="Calibri" w:hAnsi="Calibri"/>
              </w:rPr>
              <w:t>rooibos</w:t>
            </w:r>
            <w:proofErr w:type="spellEnd"/>
            <w:r w:rsidRPr="005E72A2">
              <w:rPr>
                <w:rFonts w:ascii="Calibri" w:hAnsi="Calibri"/>
              </w:rPr>
              <w:t xml:space="preserve">) tea, rice or almond milk (unsweetened), and green juices. Wheatgrass juice may enhance the detoxification process. </w:t>
            </w:r>
          </w:p>
        </w:tc>
        <w:tc>
          <w:tcPr>
            <w:tcW w:w="4680" w:type="dxa"/>
            <w:shd w:val="clear" w:color="auto" w:fill="E5B8B7" w:themeFill="accent2" w:themeFillTint="66"/>
          </w:tcPr>
          <w:p w:rsidR="008E3B7D" w:rsidRPr="005E72A2" w:rsidRDefault="008E3B7D" w:rsidP="00A3074B">
            <w:pPr>
              <w:rPr>
                <w:rFonts w:ascii="Calibri" w:hAnsi="Calibri"/>
              </w:rPr>
            </w:pPr>
            <w:r w:rsidRPr="005E72A2">
              <w:rPr>
                <w:rFonts w:ascii="Calibri" w:hAnsi="Calibri"/>
                <w:b/>
              </w:rPr>
              <w:t>Alcohol, caffeine, and sugar</w:t>
            </w:r>
            <w:r w:rsidRPr="005E72A2">
              <w:rPr>
                <w:rFonts w:ascii="Calibri" w:hAnsi="Calibri"/>
              </w:rPr>
              <w:t>: these put increased stress on your liver, and the purpose of this cleanse is to allow it to rest as much as possible. Many drinks contain large amounts of high fructose corn syrup (HFCS) – it is important to read labels carefully.</w:t>
            </w:r>
          </w:p>
        </w:tc>
      </w:tr>
      <w:tr w:rsidR="008E3B7D" w:rsidRPr="005E72A2">
        <w:tc>
          <w:tcPr>
            <w:tcW w:w="1458" w:type="dxa"/>
          </w:tcPr>
          <w:p w:rsidR="008E3B7D" w:rsidRPr="00075FC7" w:rsidRDefault="008E3B7D">
            <w:pPr>
              <w:rPr>
                <w:rFonts w:ascii="Calibri" w:hAnsi="Calibri"/>
                <w:b/>
                <w:u w:val="single"/>
              </w:rPr>
            </w:pPr>
            <w:r w:rsidRPr="00075FC7">
              <w:rPr>
                <w:rFonts w:ascii="Calibri" w:hAnsi="Calibri"/>
                <w:b/>
                <w:u w:val="single"/>
              </w:rPr>
              <w:t>Surf</w:t>
            </w:r>
          </w:p>
        </w:tc>
        <w:tc>
          <w:tcPr>
            <w:tcW w:w="4770" w:type="dxa"/>
            <w:shd w:val="clear" w:color="auto" w:fill="D6E3BC" w:themeFill="accent3" w:themeFillTint="66"/>
          </w:tcPr>
          <w:p w:rsidR="008E3B7D" w:rsidRPr="005E72A2" w:rsidRDefault="008E3B7D" w:rsidP="00A3074B">
            <w:pPr>
              <w:rPr>
                <w:rFonts w:ascii="Calibri" w:hAnsi="Calibri"/>
              </w:rPr>
            </w:pPr>
            <w:r w:rsidRPr="005E72A2">
              <w:rPr>
                <w:rFonts w:ascii="Calibri" w:hAnsi="Calibri"/>
              </w:rPr>
              <w:t>Wild fish: wild salmon and any fish not mentioned to the right will provide an excellent source of the essential omega-3 fatty acids and provide lean protein. Herring, cod, haddock, Hake, Flounder/Sole, Ocean Perch, Trout, Tilapia, Monkfish.</w:t>
            </w:r>
          </w:p>
          <w:p w:rsidR="008E3B7D" w:rsidRPr="005E72A2" w:rsidRDefault="008E3B7D" w:rsidP="00A3074B">
            <w:pPr>
              <w:rPr>
                <w:rFonts w:ascii="Calibri" w:hAnsi="Calibri"/>
              </w:rPr>
            </w:pPr>
            <w:r w:rsidRPr="005E72A2">
              <w:rPr>
                <w:rFonts w:ascii="Calibri" w:hAnsi="Calibri"/>
                <w:b/>
              </w:rPr>
              <w:t>Remember not during week 2</w:t>
            </w:r>
          </w:p>
        </w:tc>
        <w:tc>
          <w:tcPr>
            <w:tcW w:w="4680" w:type="dxa"/>
            <w:shd w:val="clear" w:color="auto" w:fill="E5B8B7" w:themeFill="accent2" w:themeFillTint="66"/>
          </w:tcPr>
          <w:p w:rsidR="008E3B7D" w:rsidRPr="005E72A2" w:rsidRDefault="008E3B7D" w:rsidP="00A3074B">
            <w:pPr>
              <w:rPr>
                <w:rFonts w:ascii="Calibri" w:hAnsi="Calibri"/>
              </w:rPr>
            </w:pPr>
            <w:r w:rsidRPr="005E72A2">
              <w:rPr>
                <w:rFonts w:ascii="Calibri" w:hAnsi="Calibri"/>
                <w:b/>
              </w:rPr>
              <w:t>Shellfish and the following types of fish</w:t>
            </w:r>
            <w:r w:rsidRPr="005E72A2">
              <w:rPr>
                <w:rFonts w:ascii="Calibri" w:hAnsi="Calibri"/>
              </w:rPr>
              <w:t>: farmed or Atlantic salmon (if it doesn’t say “wild” it is farmed), tuna, shark, swordfish, sea bass, Gulf Coast oysters, halibut, marlin, kind mackerel, pike, and walleye: these types of fish are high in mercury.</w:t>
            </w:r>
          </w:p>
        </w:tc>
      </w:tr>
      <w:tr w:rsidR="008E3B7D" w:rsidRPr="005E72A2">
        <w:tc>
          <w:tcPr>
            <w:tcW w:w="1458" w:type="dxa"/>
          </w:tcPr>
          <w:p w:rsidR="008E3B7D" w:rsidRPr="00075FC7" w:rsidRDefault="008E3B7D">
            <w:pPr>
              <w:rPr>
                <w:rFonts w:ascii="Calibri" w:hAnsi="Calibri"/>
                <w:b/>
                <w:u w:val="single"/>
              </w:rPr>
            </w:pPr>
            <w:r w:rsidRPr="00075FC7">
              <w:rPr>
                <w:rFonts w:ascii="Calibri" w:hAnsi="Calibri"/>
                <w:b/>
                <w:u w:val="single"/>
              </w:rPr>
              <w:t>Turf</w:t>
            </w:r>
          </w:p>
        </w:tc>
        <w:tc>
          <w:tcPr>
            <w:tcW w:w="4770" w:type="dxa"/>
            <w:shd w:val="clear" w:color="auto" w:fill="D6E3BC" w:themeFill="accent3" w:themeFillTint="66"/>
          </w:tcPr>
          <w:p w:rsidR="008E3B7D" w:rsidRPr="005E72A2" w:rsidRDefault="008E3B7D">
            <w:pPr>
              <w:rPr>
                <w:rFonts w:ascii="Calibri" w:hAnsi="Calibri"/>
              </w:rPr>
            </w:pPr>
            <w:r w:rsidRPr="005E72A2">
              <w:rPr>
                <w:rFonts w:ascii="Calibri" w:hAnsi="Calibri"/>
              </w:rPr>
              <w:t>Like it Lean! Turkey, chicken, lamb, and wild game including buffalo, elk, and venison. Animal proteins should be labeled “free range” or “organic” which means they are not fed antibiotics or hormones and their feed is not genetically modified.</w:t>
            </w:r>
          </w:p>
          <w:p w:rsidR="008E3B7D" w:rsidRPr="005E72A2" w:rsidRDefault="008E3B7D">
            <w:pPr>
              <w:rPr>
                <w:rFonts w:ascii="Calibri" w:hAnsi="Calibri"/>
                <w:b/>
              </w:rPr>
            </w:pPr>
            <w:r w:rsidRPr="005E72A2">
              <w:rPr>
                <w:rFonts w:ascii="Calibri" w:hAnsi="Calibri"/>
                <w:b/>
              </w:rPr>
              <w:t>Remember not during week 2</w:t>
            </w:r>
          </w:p>
        </w:tc>
        <w:tc>
          <w:tcPr>
            <w:tcW w:w="4680" w:type="dxa"/>
            <w:shd w:val="clear" w:color="auto" w:fill="E5B8B7" w:themeFill="accent2" w:themeFillTint="66"/>
          </w:tcPr>
          <w:p w:rsidR="008E3B7D" w:rsidRPr="005E72A2" w:rsidRDefault="008E3B7D" w:rsidP="00A3074B">
            <w:pPr>
              <w:rPr>
                <w:rFonts w:ascii="Calibri" w:hAnsi="Calibri"/>
              </w:rPr>
            </w:pPr>
            <w:r w:rsidRPr="005E72A2">
              <w:rPr>
                <w:rFonts w:ascii="Calibri" w:hAnsi="Calibri"/>
              </w:rPr>
              <w:t>Beef, pork, bacon, hot dogs, cold cuts, canned meats, and sausage: these types of meats typically contain additives, hormones, and antibiotics.</w:t>
            </w:r>
          </w:p>
        </w:tc>
      </w:tr>
      <w:tr w:rsidR="008E3B7D" w:rsidRPr="005E72A2">
        <w:tc>
          <w:tcPr>
            <w:tcW w:w="1458" w:type="dxa"/>
          </w:tcPr>
          <w:p w:rsidR="008E3B7D" w:rsidRPr="00075FC7" w:rsidRDefault="008E3B7D">
            <w:pPr>
              <w:rPr>
                <w:rFonts w:ascii="Calibri" w:hAnsi="Calibri"/>
                <w:b/>
                <w:u w:val="single"/>
              </w:rPr>
            </w:pPr>
            <w:r w:rsidRPr="00075FC7">
              <w:rPr>
                <w:rFonts w:ascii="Calibri" w:hAnsi="Calibri"/>
                <w:b/>
                <w:u w:val="single"/>
              </w:rPr>
              <w:t>Veggie protein</w:t>
            </w:r>
          </w:p>
        </w:tc>
        <w:tc>
          <w:tcPr>
            <w:tcW w:w="4770" w:type="dxa"/>
            <w:shd w:val="clear" w:color="auto" w:fill="D6E3BC" w:themeFill="accent3" w:themeFillTint="66"/>
          </w:tcPr>
          <w:p w:rsidR="008E3B7D" w:rsidRPr="005E72A2" w:rsidRDefault="008E3B7D" w:rsidP="00A3074B">
            <w:pPr>
              <w:rPr>
                <w:rFonts w:ascii="Calibri" w:hAnsi="Calibri"/>
              </w:rPr>
            </w:pPr>
            <w:r w:rsidRPr="005E72A2">
              <w:rPr>
                <w:rFonts w:ascii="Calibri" w:hAnsi="Calibri"/>
              </w:rPr>
              <w:t xml:space="preserve">Beans: adzuki, </w:t>
            </w:r>
            <w:proofErr w:type="spellStart"/>
            <w:r w:rsidRPr="005E72A2">
              <w:rPr>
                <w:rFonts w:ascii="Calibri" w:hAnsi="Calibri"/>
              </w:rPr>
              <w:t>Anasazi</w:t>
            </w:r>
            <w:proofErr w:type="spellEnd"/>
            <w:r w:rsidRPr="005E72A2">
              <w:rPr>
                <w:rFonts w:ascii="Calibri" w:hAnsi="Calibri"/>
              </w:rPr>
              <w:t>, black beans, chick peas, lentils, lima beans, navy beans, split peas, butter beans, cannellini beans, and pinto beans.</w:t>
            </w:r>
          </w:p>
        </w:tc>
        <w:tc>
          <w:tcPr>
            <w:tcW w:w="4680" w:type="dxa"/>
            <w:shd w:val="clear" w:color="auto" w:fill="E5B8B7" w:themeFill="accent2" w:themeFillTint="66"/>
          </w:tcPr>
          <w:p w:rsidR="008E3B7D" w:rsidRPr="005E72A2" w:rsidRDefault="008E3B7D" w:rsidP="00A3074B">
            <w:pPr>
              <w:rPr>
                <w:rFonts w:ascii="Calibri" w:hAnsi="Calibri"/>
                <w:b/>
              </w:rPr>
            </w:pPr>
            <w:r w:rsidRPr="005E72A2">
              <w:rPr>
                <w:rFonts w:ascii="Calibri" w:hAnsi="Calibri"/>
                <w:b/>
              </w:rPr>
              <w:t>Soy products</w:t>
            </w:r>
            <w:r w:rsidRPr="005E72A2">
              <w:rPr>
                <w:rFonts w:ascii="Calibri" w:hAnsi="Calibri"/>
              </w:rPr>
              <w:t xml:space="preserve">: soy, soy milk, </w:t>
            </w:r>
            <w:proofErr w:type="spellStart"/>
            <w:r w:rsidRPr="005E72A2">
              <w:rPr>
                <w:rFonts w:ascii="Calibri" w:hAnsi="Calibri"/>
              </w:rPr>
              <w:t>tempeh</w:t>
            </w:r>
            <w:proofErr w:type="spellEnd"/>
            <w:r w:rsidRPr="005E72A2">
              <w:rPr>
                <w:rFonts w:ascii="Calibri" w:hAnsi="Calibri"/>
              </w:rPr>
              <w:t xml:space="preserve">, tofu, </w:t>
            </w:r>
            <w:proofErr w:type="spellStart"/>
            <w:r w:rsidRPr="005E72A2">
              <w:rPr>
                <w:rFonts w:ascii="Calibri" w:hAnsi="Calibri"/>
              </w:rPr>
              <w:t>miso</w:t>
            </w:r>
            <w:proofErr w:type="spellEnd"/>
            <w:r w:rsidRPr="005E72A2">
              <w:rPr>
                <w:rFonts w:ascii="Calibri" w:hAnsi="Calibri"/>
              </w:rPr>
              <w:t xml:space="preserve">, soy sauce. Don’t rely on processed products during </w:t>
            </w:r>
            <w:r w:rsidRPr="005E72A2">
              <w:rPr>
                <w:rFonts w:ascii="Calibri" w:hAnsi="Calibri"/>
                <w:b/>
              </w:rPr>
              <w:t xml:space="preserve">week 2. </w:t>
            </w:r>
          </w:p>
        </w:tc>
      </w:tr>
      <w:tr w:rsidR="008E3B7D" w:rsidRPr="005E72A2">
        <w:tc>
          <w:tcPr>
            <w:tcW w:w="1458" w:type="dxa"/>
          </w:tcPr>
          <w:p w:rsidR="008E3B7D" w:rsidRPr="00075FC7" w:rsidRDefault="008E3B7D">
            <w:pPr>
              <w:rPr>
                <w:rFonts w:ascii="Calibri" w:hAnsi="Calibri"/>
                <w:b/>
                <w:u w:val="single"/>
              </w:rPr>
            </w:pPr>
          </w:p>
        </w:tc>
        <w:tc>
          <w:tcPr>
            <w:tcW w:w="4770" w:type="dxa"/>
            <w:shd w:val="clear" w:color="auto" w:fill="D6E3BC" w:themeFill="accent3" w:themeFillTint="66"/>
          </w:tcPr>
          <w:p w:rsidR="008E3B7D" w:rsidRPr="005E72A2" w:rsidRDefault="008E3B7D" w:rsidP="00A3074B">
            <w:pPr>
              <w:rPr>
                <w:rFonts w:ascii="Calibri" w:hAnsi="Calibri"/>
              </w:rPr>
            </w:pPr>
            <w:r w:rsidRPr="005E72A2">
              <w:rPr>
                <w:rFonts w:ascii="Calibri" w:hAnsi="Calibri"/>
                <w:b/>
              </w:rPr>
              <w:t>Nuts and seeds</w:t>
            </w:r>
            <w:r w:rsidRPr="005E72A2">
              <w:rPr>
                <w:rFonts w:ascii="Calibri" w:hAnsi="Calibri"/>
              </w:rPr>
              <w:t xml:space="preserve">: Brazil nuts, walnuts, almonds, raw pistachio nuts, sunflower seeds, </w:t>
            </w:r>
            <w:proofErr w:type="spellStart"/>
            <w:r w:rsidRPr="005E72A2">
              <w:rPr>
                <w:rFonts w:ascii="Calibri" w:hAnsi="Calibri"/>
              </w:rPr>
              <w:t>chia</w:t>
            </w:r>
            <w:proofErr w:type="spellEnd"/>
            <w:r w:rsidRPr="005E72A2">
              <w:rPr>
                <w:rFonts w:ascii="Calibri" w:hAnsi="Calibri"/>
              </w:rPr>
              <w:t xml:space="preserve"> seeds, sesame seeds, and fresh ground flax seeds (use mortar and pestle or coffee grinder and grind fresh before use).  Non-peanut nut or seed butters are also permitted. </w:t>
            </w:r>
          </w:p>
        </w:tc>
        <w:tc>
          <w:tcPr>
            <w:tcW w:w="4680" w:type="dxa"/>
            <w:shd w:val="clear" w:color="auto" w:fill="E5B8B7" w:themeFill="accent2" w:themeFillTint="66"/>
          </w:tcPr>
          <w:p w:rsidR="008E3B7D" w:rsidRPr="005E72A2" w:rsidRDefault="008E3B7D" w:rsidP="00A3074B">
            <w:pPr>
              <w:rPr>
                <w:rFonts w:ascii="Calibri" w:hAnsi="Calibri"/>
              </w:rPr>
            </w:pPr>
            <w:r w:rsidRPr="005E72A2">
              <w:rPr>
                <w:rFonts w:ascii="Calibri" w:hAnsi="Calibri"/>
              </w:rPr>
              <w:t>Peanuts and peanut butter</w:t>
            </w:r>
          </w:p>
        </w:tc>
      </w:tr>
      <w:tr w:rsidR="008E3B7D" w:rsidRPr="005E72A2">
        <w:tc>
          <w:tcPr>
            <w:tcW w:w="1458" w:type="dxa"/>
          </w:tcPr>
          <w:p w:rsidR="008E3B7D" w:rsidRPr="00075FC7" w:rsidRDefault="008E3B7D">
            <w:pPr>
              <w:rPr>
                <w:rFonts w:ascii="Calibri" w:hAnsi="Calibri"/>
                <w:b/>
                <w:u w:val="single"/>
              </w:rPr>
            </w:pPr>
            <w:r w:rsidRPr="00075FC7">
              <w:rPr>
                <w:rFonts w:ascii="Calibri" w:hAnsi="Calibri"/>
                <w:b/>
                <w:u w:val="single"/>
              </w:rPr>
              <w:t>Fruits</w:t>
            </w:r>
          </w:p>
        </w:tc>
        <w:tc>
          <w:tcPr>
            <w:tcW w:w="4770" w:type="dxa"/>
            <w:shd w:val="clear" w:color="auto" w:fill="D6E3BC" w:themeFill="accent3" w:themeFillTint="66"/>
          </w:tcPr>
          <w:p w:rsidR="008E3B7D" w:rsidRPr="005E72A2" w:rsidRDefault="008E3B7D" w:rsidP="00201AE3">
            <w:pPr>
              <w:rPr>
                <w:rFonts w:ascii="Calibri" w:hAnsi="Calibri"/>
              </w:rPr>
            </w:pPr>
            <w:r w:rsidRPr="005E72A2">
              <w:rPr>
                <w:rFonts w:ascii="Calibri" w:hAnsi="Calibri"/>
                <w:b/>
              </w:rPr>
              <w:t>Any fruits</w:t>
            </w:r>
            <w:r w:rsidRPr="005E72A2">
              <w:rPr>
                <w:rFonts w:ascii="Calibri" w:hAnsi="Calibri"/>
              </w:rPr>
              <w:t xml:space="preserve"> with the exception of those listed to </w:t>
            </w:r>
            <w:r w:rsidRPr="005E72A2">
              <w:rPr>
                <w:rFonts w:ascii="Calibri" w:hAnsi="Calibri"/>
              </w:rPr>
              <w:lastRenderedPageBreak/>
              <w:t xml:space="preserve">the right. Avoid canned fruit or fruits packed in syrup. Frozen is fine. </w:t>
            </w:r>
          </w:p>
          <w:p w:rsidR="008E3B7D" w:rsidRPr="005E72A2" w:rsidRDefault="008E3B7D">
            <w:pPr>
              <w:rPr>
                <w:rFonts w:ascii="Calibri" w:hAnsi="Calibri"/>
              </w:rPr>
            </w:pPr>
            <w:r w:rsidRPr="005E72A2">
              <w:rPr>
                <w:rFonts w:ascii="Calibri" w:hAnsi="Calibri"/>
              </w:rPr>
              <w:t xml:space="preserve">There </w:t>
            </w:r>
            <w:proofErr w:type="gramStart"/>
            <w:r w:rsidRPr="005E72A2">
              <w:rPr>
                <w:rFonts w:ascii="Calibri" w:hAnsi="Calibri"/>
              </w:rPr>
              <w:t>are lot</w:t>
            </w:r>
            <w:proofErr w:type="gramEnd"/>
            <w:r w:rsidRPr="005E72A2">
              <w:rPr>
                <w:rFonts w:ascii="Calibri" w:hAnsi="Calibri"/>
              </w:rPr>
              <w:t xml:space="preserve"> of different fruits out there so try some new ones during this process!</w:t>
            </w:r>
          </w:p>
        </w:tc>
        <w:tc>
          <w:tcPr>
            <w:tcW w:w="4680" w:type="dxa"/>
            <w:shd w:val="clear" w:color="auto" w:fill="E5B8B7" w:themeFill="accent2" w:themeFillTint="66"/>
          </w:tcPr>
          <w:p w:rsidR="008E3B7D" w:rsidRPr="005E72A2" w:rsidRDefault="008E3B7D" w:rsidP="00A3074B">
            <w:pPr>
              <w:rPr>
                <w:rFonts w:ascii="Calibri" w:hAnsi="Calibri"/>
              </w:rPr>
            </w:pPr>
            <w:r w:rsidRPr="005E72A2">
              <w:rPr>
                <w:rFonts w:ascii="Calibri" w:hAnsi="Calibri"/>
                <w:b/>
              </w:rPr>
              <w:lastRenderedPageBreak/>
              <w:t xml:space="preserve">High </w:t>
            </w:r>
            <w:proofErr w:type="spellStart"/>
            <w:r w:rsidRPr="005E72A2">
              <w:rPr>
                <w:rFonts w:ascii="Calibri" w:hAnsi="Calibri"/>
                <w:b/>
              </w:rPr>
              <w:t>glycemic</w:t>
            </w:r>
            <w:proofErr w:type="spellEnd"/>
            <w:r w:rsidRPr="005E72A2">
              <w:rPr>
                <w:rFonts w:ascii="Calibri" w:hAnsi="Calibri"/>
                <w:b/>
              </w:rPr>
              <w:t xml:space="preserve">/high sugar fruits: banana, </w:t>
            </w:r>
            <w:r w:rsidRPr="005E72A2">
              <w:rPr>
                <w:rFonts w:ascii="Calibri" w:hAnsi="Calibri"/>
                <w:b/>
              </w:rPr>
              <w:lastRenderedPageBreak/>
              <w:t>papaya, grapes, and dried fruits</w:t>
            </w:r>
            <w:r w:rsidRPr="005E72A2">
              <w:rPr>
                <w:rFonts w:ascii="Calibri" w:hAnsi="Calibri"/>
              </w:rPr>
              <w:t xml:space="preserve"> contain high amounts of sugar and/or carbohydrates that cause insulin spikes. These spikes can result in </w:t>
            </w:r>
            <w:proofErr w:type="gramStart"/>
            <w:r w:rsidRPr="005E72A2">
              <w:rPr>
                <w:rFonts w:ascii="Calibri" w:hAnsi="Calibri"/>
              </w:rPr>
              <w:t>irritability,</w:t>
            </w:r>
            <w:proofErr w:type="gramEnd"/>
            <w:r w:rsidRPr="005E72A2">
              <w:rPr>
                <w:rFonts w:ascii="Calibri" w:hAnsi="Calibri"/>
              </w:rPr>
              <w:t xml:space="preserve"> headaches and an unpleasant cleanse experience.</w:t>
            </w:r>
          </w:p>
        </w:tc>
      </w:tr>
      <w:tr w:rsidR="008E3B7D" w:rsidRPr="005E72A2">
        <w:tc>
          <w:tcPr>
            <w:tcW w:w="1458" w:type="dxa"/>
          </w:tcPr>
          <w:p w:rsidR="008E3B7D" w:rsidRPr="00075FC7" w:rsidRDefault="008E3B7D">
            <w:pPr>
              <w:rPr>
                <w:rFonts w:ascii="Calibri" w:hAnsi="Calibri"/>
                <w:b/>
                <w:u w:val="single"/>
              </w:rPr>
            </w:pPr>
            <w:r w:rsidRPr="00075FC7">
              <w:rPr>
                <w:rFonts w:ascii="Calibri" w:hAnsi="Calibri"/>
                <w:b/>
                <w:u w:val="single"/>
              </w:rPr>
              <w:lastRenderedPageBreak/>
              <w:t>Veggies</w:t>
            </w:r>
          </w:p>
        </w:tc>
        <w:tc>
          <w:tcPr>
            <w:tcW w:w="4770" w:type="dxa"/>
            <w:shd w:val="clear" w:color="auto" w:fill="D6E3BC" w:themeFill="accent3" w:themeFillTint="66"/>
          </w:tcPr>
          <w:p w:rsidR="008E3B7D" w:rsidRPr="005E72A2" w:rsidRDefault="008E3B7D" w:rsidP="00A3074B">
            <w:pPr>
              <w:rPr>
                <w:rFonts w:ascii="Calibri" w:hAnsi="Calibri"/>
              </w:rPr>
            </w:pPr>
            <w:r w:rsidRPr="005E72A2">
              <w:rPr>
                <w:rFonts w:ascii="Calibri" w:hAnsi="Calibri"/>
              </w:rPr>
              <w:t xml:space="preserve">These will be the bulk of your diet while on </w:t>
            </w:r>
            <w:proofErr w:type="gramStart"/>
            <w:r w:rsidRPr="005E72A2">
              <w:rPr>
                <w:rFonts w:ascii="Calibri" w:hAnsi="Calibri"/>
              </w:rPr>
              <w:t>the cleanse</w:t>
            </w:r>
            <w:proofErr w:type="gramEnd"/>
            <w:r w:rsidRPr="005E72A2">
              <w:rPr>
                <w:rFonts w:ascii="Calibri" w:hAnsi="Calibri"/>
              </w:rPr>
              <w:t xml:space="preserve">. Vegetables provide an excellent source of antioxidants, nutrients and minerals as well as fiber to enhance the excretion of toxins and increase satiety. </w:t>
            </w:r>
            <w:r w:rsidRPr="005E72A2">
              <w:rPr>
                <w:rFonts w:ascii="Calibri" w:hAnsi="Calibri"/>
                <w:b/>
              </w:rPr>
              <w:t xml:space="preserve">Aim for a rainbow of colors and lots of leafy greens. </w:t>
            </w:r>
          </w:p>
          <w:p w:rsidR="008E3B7D" w:rsidRPr="005E72A2" w:rsidRDefault="008E3B7D">
            <w:pPr>
              <w:rPr>
                <w:rFonts w:ascii="Calibri" w:hAnsi="Calibri"/>
              </w:rPr>
            </w:pPr>
          </w:p>
        </w:tc>
        <w:tc>
          <w:tcPr>
            <w:tcW w:w="4680" w:type="dxa"/>
            <w:shd w:val="clear" w:color="auto" w:fill="E5B8B7" w:themeFill="accent2" w:themeFillTint="66"/>
          </w:tcPr>
          <w:p w:rsidR="008E3B7D" w:rsidRPr="005E72A2" w:rsidRDefault="008E3B7D" w:rsidP="006A0538">
            <w:pPr>
              <w:rPr>
                <w:rFonts w:ascii="Calibri" w:hAnsi="Calibri"/>
              </w:rPr>
            </w:pPr>
            <w:r w:rsidRPr="005E72A2">
              <w:rPr>
                <w:rFonts w:ascii="Calibri" w:hAnsi="Calibri"/>
              </w:rPr>
              <w:t xml:space="preserve">Buy organic when possible, or at least when consuming the most commonly contaminated vegetables </w:t>
            </w:r>
          </w:p>
        </w:tc>
      </w:tr>
      <w:tr w:rsidR="008E3B7D" w:rsidRPr="005E72A2">
        <w:tc>
          <w:tcPr>
            <w:tcW w:w="1458" w:type="dxa"/>
          </w:tcPr>
          <w:p w:rsidR="008E3B7D" w:rsidRPr="00075FC7" w:rsidRDefault="008E3B7D">
            <w:pPr>
              <w:rPr>
                <w:rFonts w:ascii="Calibri" w:hAnsi="Calibri"/>
                <w:b/>
                <w:u w:val="single"/>
              </w:rPr>
            </w:pPr>
            <w:r w:rsidRPr="00075FC7">
              <w:rPr>
                <w:rFonts w:ascii="Calibri" w:hAnsi="Calibri"/>
                <w:b/>
                <w:u w:val="single"/>
              </w:rPr>
              <w:t>Grains</w:t>
            </w:r>
          </w:p>
        </w:tc>
        <w:tc>
          <w:tcPr>
            <w:tcW w:w="4770" w:type="dxa"/>
            <w:shd w:val="clear" w:color="auto" w:fill="D6E3BC" w:themeFill="accent3" w:themeFillTint="66"/>
          </w:tcPr>
          <w:p w:rsidR="008E3B7D" w:rsidRPr="005E72A2" w:rsidRDefault="008E3B7D" w:rsidP="00A3074B">
            <w:pPr>
              <w:rPr>
                <w:rFonts w:ascii="Calibri" w:hAnsi="Calibri"/>
              </w:rPr>
            </w:pPr>
            <w:r w:rsidRPr="005E72A2">
              <w:rPr>
                <w:rFonts w:ascii="Calibri" w:hAnsi="Calibri"/>
              </w:rPr>
              <w:t xml:space="preserve">Brown rice, wild rice, quinoa, amaranth, millet – any </w:t>
            </w:r>
            <w:r w:rsidRPr="005E72A2">
              <w:rPr>
                <w:rFonts w:ascii="Calibri" w:hAnsi="Calibri"/>
                <w:b/>
              </w:rPr>
              <w:t>gluten free grain</w:t>
            </w:r>
            <w:r w:rsidRPr="005E72A2">
              <w:rPr>
                <w:rFonts w:ascii="Calibri" w:hAnsi="Calibri"/>
              </w:rPr>
              <w:t>. Aim for whole grains. You may also eat cereals made from rice, buckwheat, and tapioca.</w:t>
            </w:r>
          </w:p>
          <w:p w:rsidR="008E3B7D" w:rsidRPr="005E72A2" w:rsidRDefault="008E3B7D" w:rsidP="00A3074B">
            <w:pPr>
              <w:rPr>
                <w:rFonts w:ascii="Calibri" w:hAnsi="Calibri"/>
              </w:rPr>
            </w:pPr>
          </w:p>
        </w:tc>
        <w:tc>
          <w:tcPr>
            <w:tcW w:w="4680" w:type="dxa"/>
            <w:shd w:val="clear" w:color="auto" w:fill="E5B8B7" w:themeFill="accent2" w:themeFillTint="66"/>
          </w:tcPr>
          <w:p w:rsidR="008E3B7D" w:rsidRPr="005E72A2" w:rsidRDefault="008E3B7D" w:rsidP="00A3074B">
            <w:pPr>
              <w:rPr>
                <w:rFonts w:ascii="Calibri" w:hAnsi="Calibri"/>
              </w:rPr>
            </w:pPr>
            <w:r w:rsidRPr="005E72A2">
              <w:rPr>
                <w:rFonts w:ascii="Calibri" w:hAnsi="Calibri" w:cs="Arial"/>
                <w:color w:val="000000"/>
                <w:szCs w:val="22"/>
              </w:rPr>
              <w:t xml:space="preserve">Anything made with or containing </w:t>
            </w:r>
            <w:r w:rsidRPr="005E72A2">
              <w:rPr>
                <w:rFonts w:ascii="Calibri" w:hAnsi="Calibri" w:cs="Arial"/>
                <w:b/>
                <w:color w:val="000000"/>
                <w:szCs w:val="22"/>
              </w:rPr>
              <w:t xml:space="preserve">wheat, barley, rye, spelt and </w:t>
            </w:r>
            <w:proofErr w:type="spellStart"/>
            <w:r w:rsidRPr="005E72A2">
              <w:rPr>
                <w:rFonts w:ascii="Calibri" w:hAnsi="Calibri" w:cs="Arial"/>
                <w:b/>
                <w:color w:val="000000"/>
                <w:szCs w:val="22"/>
              </w:rPr>
              <w:t>kamut</w:t>
            </w:r>
            <w:proofErr w:type="spellEnd"/>
            <w:r w:rsidRPr="005E72A2">
              <w:rPr>
                <w:rFonts w:ascii="Calibri" w:hAnsi="Calibri" w:cs="Arial"/>
                <w:b/>
                <w:color w:val="000000"/>
                <w:szCs w:val="22"/>
              </w:rPr>
              <w:t>, triticale</w:t>
            </w:r>
            <w:r w:rsidRPr="005E72A2">
              <w:rPr>
                <w:rFonts w:ascii="Calibri" w:hAnsi="Calibri" w:cs="Arial"/>
                <w:color w:val="000000"/>
                <w:szCs w:val="22"/>
              </w:rPr>
              <w:t xml:space="preserve">. Breads or cereals containing wheat starch contain small amounts of gluten; as do cereals and crackers containing wheat and oat bran, graham, wheat germ, and </w:t>
            </w:r>
            <w:proofErr w:type="spellStart"/>
            <w:r w:rsidRPr="005E72A2">
              <w:rPr>
                <w:rFonts w:ascii="Calibri" w:hAnsi="Calibri" w:cs="Arial"/>
                <w:color w:val="000000"/>
                <w:szCs w:val="22"/>
              </w:rPr>
              <w:t>bulgar</w:t>
            </w:r>
            <w:proofErr w:type="spellEnd"/>
            <w:r w:rsidRPr="005E72A2">
              <w:rPr>
                <w:rFonts w:ascii="Calibri" w:hAnsi="Calibri" w:cs="Arial"/>
                <w:color w:val="000000"/>
                <w:szCs w:val="22"/>
              </w:rPr>
              <w:t>. Cereals or breads containing malt flavoring of unspecified origin. Regular spaghetti, macaroni, and noodles. Most packaged rice mixes such as Rice-a-</w:t>
            </w:r>
            <w:proofErr w:type="spellStart"/>
            <w:r w:rsidRPr="005E72A2">
              <w:rPr>
                <w:rFonts w:ascii="Calibri" w:hAnsi="Calibri" w:cs="Arial"/>
                <w:color w:val="000000"/>
                <w:szCs w:val="22"/>
              </w:rPr>
              <w:t>roni</w:t>
            </w:r>
            <w:proofErr w:type="spellEnd"/>
            <w:r w:rsidRPr="005E72A2">
              <w:rPr>
                <w:rFonts w:ascii="Calibri" w:hAnsi="Calibri" w:cs="Arial"/>
                <w:color w:val="000000"/>
                <w:szCs w:val="22"/>
              </w:rPr>
              <w:t xml:space="preserve">. </w:t>
            </w:r>
          </w:p>
        </w:tc>
      </w:tr>
      <w:tr w:rsidR="008E3B7D" w:rsidRPr="005E72A2">
        <w:tc>
          <w:tcPr>
            <w:tcW w:w="1458" w:type="dxa"/>
          </w:tcPr>
          <w:p w:rsidR="008E3B7D" w:rsidRPr="00075FC7" w:rsidRDefault="008E3B7D">
            <w:pPr>
              <w:rPr>
                <w:rFonts w:ascii="Calibri" w:hAnsi="Calibri"/>
                <w:b/>
                <w:u w:val="single"/>
              </w:rPr>
            </w:pPr>
            <w:r w:rsidRPr="00075FC7">
              <w:rPr>
                <w:rFonts w:ascii="Calibri" w:hAnsi="Calibri"/>
                <w:b/>
                <w:u w:val="single"/>
              </w:rPr>
              <w:t>Oils</w:t>
            </w:r>
          </w:p>
        </w:tc>
        <w:tc>
          <w:tcPr>
            <w:tcW w:w="4770" w:type="dxa"/>
            <w:shd w:val="clear" w:color="auto" w:fill="D6E3BC" w:themeFill="accent3" w:themeFillTint="66"/>
          </w:tcPr>
          <w:p w:rsidR="008E3B7D" w:rsidRPr="005E72A2" w:rsidRDefault="008E3B7D">
            <w:pPr>
              <w:rPr>
                <w:rFonts w:ascii="Calibri" w:hAnsi="Calibri"/>
              </w:rPr>
            </w:pPr>
            <w:r w:rsidRPr="005E72A2">
              <w:rPr>
                <w:rFonts w:ascii="Calibri" w:hAnsi="Calibri"/>
              </w:rPr>
              <w:t>Nutritional cooking oils: extra virgin cold-pressed olive oil, sesame oil, coconut oil.  Purchase organic if possible and store in the refrigerator. Flax oil maybe used, but not for cooking – it should not be heated.</w:t>
            </w:r>
          </w:p>
        </w:tc>
        <w:tc>
          <w:tcPr>
            <w:tcW w:w="4680" w:type="dxa"/>
            <w:shd w:val="clear" w:color="auto" w:fill="E5B8B7" w:themeFill="accent2" w:themeFillTint="66"/>
          </w:tcPr>
          <w:p w:rsidR="008E3B7D" w:rsidRPr="005E72A2" w:rsidRDefault="008E3B7D" w:rsidP="00A3074B">
            <w:pPr>
              <w:rPr>
                <w:rFonts w:ascii="Calibri" w:hAnsi="Calibri"/>
              </w:rPr>
            </w:pPr>
            <w:r w:rsidRPr="005E72A2">
              <w:rPr>
                <w:rFonts w:ascii="Calibri" w:hAnsi="Calibri"/>
              </w:rPr>
              <w:t xml:space="preserve">Refined oils and fats and fried foods: trans fats (margarine, shortening, snack foods, “partially hydrogenated”) are unnatural and unrecognized by the body, causing an inflammatory response. Read labels carefully. Fried foods are high in fats and often fried in rancid oil.  </w:t>
            </w:r>
          </w:p>
        </w:tc>
      </w:tr>
      <w:tr w:rsidR="008E3B7D" w:rsidRPr="005E72A2">
        <w:tc>
          <w:tcPr>
            <w:tcW w:w="1458" w:type="dxa"/>
          </w:tcPr>
          <w:p w:rsidR="008E3B7D" w:rsidRPr="00075FC7" w:rsidRDefault="008E3B7D">
            <w:pPr>
              <w:rPr>
                <w:rFonts w:ascii="Calibri" w:hAnsi="Calibri"/>
                <w:b/>
                <w:u w:val="single"/>
              </w:rPr>
            </w:pPr>
            <w:r w:rsidRPr="00075FC7">
              <w:rPr>
                <w:rFonts w:ascii="Calibri" w:hAnsi="Calibri"/>
                <w:b/>
                <w:u w:val="single"/>
              </w:rPr>
              <w:t>Flavor!</w:t>
            </w:r>
          </w:p>
        </w:tc>
        <w:tc>
          <w:tcPr>
            <w:tcW w:w="4770" w:type="dxa"/>
            <w:shd w:val="clear" w:color="auto" w:fill="D6E3BC" w:themeFill="accent3" w:themeFillTint="66"/>
          </w:tcPr>
          <w:p w:rsidR="008E3B7D" w:rsidRPr="005E72A2" w:rsidRDefault="008E3B7D" w:rsidP="00402F2A">
            <w:pPr>
              <w:rPr>
                <w:rFonts w:ascii="Calibri" w:hAnsi="Calibri"/>
              </w:rPr>
            </w:pPr>
            <w:r w:rsidRPr="005E72A2">
              <w:rPr>
                <w:rFonts w:ascii="Calibri" w:hAnsi="Calibri"/>
              </w:rPr>
              <w:t>Sauces, condiments, and spices: wasabi, pesto (dairy-free), any dried or fresh herbs, lemon juice, vinegars</w:t>
            </w:r>
          </w:p>
          <w:p w:rsidR="008E3B7D" w:rsidRPr="005E72A2" w:rsidRDefault="008E3B7D" w:rsidP="001E7E4E">
            <w:pPr>
              <w:rPr>
                <w:rFonts w:ascii="Calibri" w:hAnsi="Calibri"/>
              </w:rPr>
            </w:pPr>
            <w:r w:rsidRPr="005E72A2">
              <w:rPr>
                <w:rFonts w:ascii="Calibri" w:hAnsi="Calibri"/>
              </w:rPr>
              <w:t xml:space="preserve">Spices such as cinnamon, basil, fennel, cardamom, ginger, thyme, turmeric, garlic, and salt. </w:t>
            </w:r>
          </w:p>
        </w:tc>
        <w:tc>
          <w:tcPr>
            <w:tcW w:w="4680" w:type="dxa"/>
            <w:shd w:val="clear" w:color="auto" w:fill="E5B8B7" w:themeFill="accent2" w:themeFillTint="66"/>
          </w:tcPr>
          <w:p w:rsidR="008E3B7D" w:rsidRPr="005E72A2" w:rsidRDefault="008E3B7D" w:rsidP="00A3074B">
            <w:pPr>
              <w:rPr>
                <w:rFonts w:ascii="Calibri" w:hAnsi="Calibri"/>
              </w:rPr>
            </w:pPr>
            <w:r w:rsidRPr="005E72A2">
              <w:rPr>
                <w:rFonts w:ascii="Calibri" w:hAnsi="Calibri"/>
                <w:b/>
              </w:rPr>
              <w:t>Processed foods</w:t>
            </w:r>
            <w:r w:rsidRPr="005E72A2">
              <w:rPr>
                <w:rFonts w:ascii="Calibri" w:hAnsi="Calibri"/>
              </w:rPr>
              <w:t>: canned, packaged, frozen, etc. These are high in sugar and additives.</w:t>
            </w:r>
          </w:p>
        </w:tc>
      </w:tr>
      <w:tr w:rsidR="008E3B7D" w:rsidRPr="005E72A2">
        <w:tc>
          <w:tcPr>
            <w:tcW w:w="1458" w:type="dxa"/>
          </w:tcPr>
          <w:p w:rsidR="008E3B7D" w:rsidRPr="00075FC7" w:rsidRDefault="008E3B7D">
            <w:pPr>
              <w:rPr>
                <w:rFonts w:ascii="Calibri" w:hAnsi="Calibri"/>
                <w:b/>
                <w:u w:val="single"/>
              </w:rPr>
            </w:pPr>
            <w:r w:rsidRPr="00075FC7">
              <w:rPr>
                <w:rFonts w:ascii="Calibri" w:hAnsi="Calibri"/>
                <w:b/>
                <w:u w:val="single"/>
              </w:rPr>
              <w:t>Sweets</w:t>
            </w:r>
          </w:p>
        </w:tc>
        <w:tc>
          <w:tcPr>
            <w:tcW w:w="4770" w:type="dxa"/>
            <w:shd w:val="clear" w:color="auto" w:fill="D6E3BC" w:themeFill="accent3" w:themeFillTint="66"/>
          </w:tcPr>
          <w:p w:rsidR="008E3B7D" w:rsidRPr="005E72A2" w:rsidRDefault="008E3B7D" w:rsidP="001E7E4E">
            <w:pPr>
              <w:rPr>
                <w:rFonts w:ascii="Calibri" w:hAnsi="Calibri"/>
              </w:rPr>
            </w:pPr>
            <w:proofErr w:type="spellStart"/>
            <w:r w:rsidRPr="005E72A2">
              <w:rPr>
                <w:rFonts w:ascii="Calibri" w:hAnsi="Calibri"/>
              </w:rPr>
              <w:t>Stevia</w:t>
            </w:r>
            <w:proofErr w:type="spellEnd"/>
            <w:r w:rsidRPr="005E72A2">
              <w:rPr>
                <w:rFonts w:ascii="Calibri" w:hAnsi="Calibri"/>
              </w:rPr>
              <w:t xml:space="preserve"> may be used for sweetener, but in small amounts only and the herb is preferable to the processed (white) form.</w:t>
            </w:r>
          </w:p>
          <w:p w:rsidR="008E3B7D" w:rsidRPr="005E72A2" w:rsidRDefault="008E3B7D" w:rsidP="001813A3">
            <w:pPr>
              <w:rPr>
                <w:rFonts w:ascii="Calibri" w:hAnsi="Calibri"/>
              </w:rPr>
            </w:pPr>
            <w:r w:rsidRPr="005E72A2">
              <w:rPr>
                <w:rFonts w:ascii="Calibri" w:hAnsi="Calibri"/>
                <w:b/>
              </w:rPr>
              <w:t>Real World Tip:</w:t>
            </w:r>
            <w:r w:rsidRPr="005E72A2">
              <w:rPr>
                <w:rFonts w:ascii="Calibri" w:hAnsi="Calibri"/>
              </w:rPr>
              <w:t xml:space="preserve"> Try fresh fruit as your dessert during </w:t>
            </w:r>
            <w:proofErr w:type="gramStart"/>
            <w:r w:rsidRPr="005E72A2">
              <w:rPr>
                <w:rFonts w:ascii="Calibri" w:hAnsi="Calibri"/>
              </w:rPr>
              <w:t>the cleanse</w:t>
            </w:r>
            <w:proofErr w:type="gramEnd"/>
            <w:r w:rsidRPr="005E72A2">
              <w:rPr>
                <w:rFonts w:ascii="Calibri" w:hAnsi="Calibri"/>
              </w:rPr>
              <w:t>.</w:t>
            </w:r>
          </w:p>
          <w:p w:rsidR="008E3B7D" w:rsidRPr="005E72A2" w:rsidRDefault="008E3B7D" w:rsidP="00402F2A">
            <w:pPr>
              <w:rPr>
                <w:rFonts w:ascii="Calibri" w:hAnsi="Calibri"/>
              </w:rPr>
            </w:pPr>
          </w:p>
        </w:tc>
        <w:tc>
          <w:tcPr>
            <w:tcW w:w="4680" w:type="dxa"/>
            <w:shd w:val="clear" w:color="auto" w:fill="E5B8B7" w:themeFill="accent2" w:themeFillTint="66"/>
          </w:tcPr>
          <w:p w:rsidR="008E3B7D" w:rsidRPr="005E72A2" w:rsidRDefault="008E3B7D" w:rsidP="00A3074B">
            <w:pPr>
              <w:rPr>
                <w:rFonts w:ascii="Calibri" w:hAnsi="Calibri"/>
              </w:rPr>
            </w:pPr>
            <w:r w:rsidRPr="005E72A2">
              <w:rPr>
                <w:rFonts w:ascii="Calibri" w:hAnsi="Calibri"/>
              </w:rPr>
              <w:t>Sweet-n-low, aspartame (</w:t>
            </w:r>
            <w:proofErr w:type="spellStart"/>
            <w:r w:rsidRPr="005E72A2">
              <w:rPr>
                <w:rFonts w:ascii="Calibri" w:hAnsi="Calibri"/>
              </w:rPr>
              <w:t>Nutra</w:t>
            </w:r>
            <w:proofErr w:type="spellEnd"/>
            <w:r w:rsidRPr="005E72A2">
              <w:rPr>
                <w:rFonts w:ascii="Calibri" w:hAnsi="Calibri"/>
              </w:rPr>
              <w:t xml:space="preserve">-Sweet, Equal), </w:t>
            </w:r>
            <w:proofErr w:type="spellStart"/>
            <w:r w:rsidRPr="005E72A2">
              <w:rPr>
                <w:rFonts w:ascii="Calibri" w:hAnsi="Calibri"/>
              </w:rPr>
              <w:t>sucralose</w:t>
            </w:r>
            <w:proofErr w:type="spellEnd"/>
            <w:r w:rsidRPr="005E72A2">
              <w:rPr>
                <w:rFonts w:ascii="Calibri" w:hAnsi="Calibri"/>
              </w:rPr>
              <w:t xml:space="preserve"> (</w:t>
            </w:r>
            <w:proofErr w:type="spellStart"/>
            <w:r w:rsidRPr="005E72A2">
              <w:rPr>
                <w:rFonts w:ascii="Calibri" w:hAnsi="Calibri"/>
              </w:rPr>
              <w:t>Splenda</w:t>
            </w:r>
            <w:proofErr w:type="spellEnd"/>
            <w:r w:rsidRPr="005E72A2">
              <w:rPr>
                <w:rFonts w:ascii="Calibri" w:hAnsi="Calibri"/>
              </w:rPr>
              <w:t>) are unnatural chemicals not found in nature. They increase the amount of chemicals the liver and kidneys must detoxify and excrete, and may contribute to weight gain. These are commonly in diet soda drinks, gum, and sugar free sweets</w:t>
            </w:r>
          </w:p>
        </w:tc>
      </w:tr>
    </w:tbl>
    <w:p w:rsidR="000A1953" w:rsidRPr="005E72A2" w:rsidRDefault="000A1953" w:rsidP="000A1953">
      <w:pPr>
        <w:rPr>
          <w:rFonts w:ascii="Calibri" w:hAnsi="Calibri"/>
        </w:rPr>
      </w:pPr>
    </w:p>
    <w:p w:rsidR="00B90BF2" w:rsidRPr="005E72A2" w:rsidRDefault="00B90BF2" w:rsidP="000A1953">
      <w:pPr>
        <w:pStyle w:val="a5"/>
        <w:rPr>
          <w:rFonts w:ascii="Calibri" w:hAnsi="Calibri"/>
        </w:rPr>
      </w:pPr>
    </w:p>
    <w:p w:rsidR="00482621" w:rsidRDefault="00482621">
      <w:pPr>
        <w:rPr>
          <w:rFonts w:ascii="Calibri" w:hAnsi="Calibri"/>
          <w:b/>
          <w:caps/>
          <w:sz w:val="32"/>
        </w:rPr>
      </w:pPr>
      <w:r>
        <w:br w:type="page"/>
      </w:r>
    </w:p>
    <w:p w:rsidR="007B6888" w:rsidRPr="005E72A2" w:rsidRDefault="0064173C" w:rsidP="00482621">
      <w:pPr>
        <w:pStyle w:val="MainHeadings"/>
      </w:pPr>
      <w:r w:rsidRPr="005E72A2">
        <w:lastRenderedPageBreak/>
        <w:t>Cleansing from the Outside In</w:t>
      </w:r>
    </w:p>
    <w:p w:rsidR="00A62B62" w:rsidRDefault="00A62B62" w:rsidP="00166B92">
      <w:pPr>
        <w:suppressAutoHyphens/>
        <w:rPr>
          <w:rFonts w:ascii="Calibri" w:hAnsi="Calibri" w:cs="Calibri"/>
        </w:rPr>
      </w:pPr>
    </w:p>
    <w:p w:rsidR="00D775A7" w:rsidRDefault="00A62B62" w:rsidP="00166B92">
      <w:pPr>
        <w:suppressAutoHyphens/>
        <w:rPr>
          <w:rFonts w:ascii="Calibri" w:hAnsi="Calibri" w:cs="Calibri"/>
        </w:rPr>
      </w:pPr>
      <w:r>
        <w:rPr>
          <w:rFonts w:ascii="Calibri" w:hAnsi="Calibri" w:cs="Calibri"/>
        </w:rPr>
        <w:t>The skin is the largest organ in the body; it protects us from our toxic environment and helps us sweat out harmful substances. Many people don’t realize that some of our everyday products actually contain toxic chemicals. These get absorbed through the skin and add to our toxic burden. It’s time to limit our exposure!</w:t>
      </w:r>
    </w:p>
    <w:p w:rsidR="00A62B62" w:rsidRPr="00A62B62" w:rsidRDefault="006F45A3" w:rsidP="00166B92">
      <w:pPr>
        <w:suppressAutoHyphens/>
        <w:rPr>
          <w:rFonts w:ascii="Calibri" w:hAnsi="Calibri" w:cs="Calibri"/>
        </w:rPr>
      </w:pPr>
      <w:r w:rsidRPr="006F45A3">
        <w:rPr>
          <w:rFonts w:ascii="Calibri" w:hAnsi="Calibri" w:cs="Calibri"/>
          <w:b/>
          <w:noProof/>
        </w:rPr>
        <w:pict>
          <v:roundrect id="_x0000_s1026" style="position:absolute;margin-left:36.75pt;margin-top:146pt;width:539.25pt;height:199pt;z-index:-251656192;mso-position-horizontal-relative:page;mso-position-vertical-relative:page" arcsize="10923f" fillcolor="#ccc0d9 [1303]" stroked="f" strokecolor="#4a7ebb" strokeweight="1.5pt">
            <v:fill o:detectmouseclick="t"/>
            <v:shadow on="t" opacity="22938f" offset="0"/>
            <v:textbox inset=",7.2pt,,7.2pt"/>
            <w10:wrap anchorx="page" anchory="page"/>
          </v:roundrect>
        </w:pict>
      </w:r>
    </w:p>
    <w:p w:rsidR="004518C4" w:rsidRDefault="007B6888" w:rsidP="004518C4">
      <w:pPr>
        <w:suppressAutoHyphens/>
        <w:ind w:firstLine="360"/>
        <w:rPr>
          <w:rFonts w:ascii="Calibri" w:hAnsi="Calibri" w:cs="Calibri"/>
          <w:color w:val="5F497A" w:themeColor="accent4" w:themeShade="BF"/>
        </w:rPr>
      </w:pPr>
      <w:r w:rsidRPr="00E21DDD">
        <w:rPr>
          <w:rFonts w:ascii="Calibri" w:hAnsi="Calibri" w:cs="Calibri"/>
          <w:b/>
          <w:caps/>
          <w:color w:val="5F497A" w:themeColor="accent4" w:themeShade="BF"/>
          <w:u w:val="single"/>
        </w:rPr>
        <w:t>Personal Care products</w:t>
      </w:r>
      <w:r w:rsidR="00166B92" w:rsidRPr="00E21DDD">
        <w:rPr>
          <w:rFonts w:ascii="Calibri" w:hAnsi="Calibri" w:cs="Calibri"/>
          <w:b/>
          <w:caps/>
          <w:color w:val="5F497A" w:themeColor="accent4" w:themeShade="BF"/>
          <w:u w:val="single"/>
        </w:rPr>
        <w:t>:</w:t>
      </w:r>
      <w:r w:rsidR="00166B92" w:rsidRPr="00E21DDD">
        <w:rPr>
          <w:rFonts w:ascii="Calibri" w:hAnsi="Calibri" w:cs="Calibri"/>
          <w:b/>
          <w:color w:val="5F497A" w:themeColor="accent4" w:themeShade="BF"/>
        </w:rPr>
        <w:t xml:space="preserve"> </w:t>
      </w:r>
      <w:r w:rsidR="00166B92" w:rsidRPr="00E21DDD">
        <w:rPr>
          <w:rFonts w:ascii="Calibri" w:hAnsi="Calibri" w:cs="Calibri"/>
          <w:color w:val="5F497A" w:themeColor="accent4" w:themeShade="BF"/>
        </w:rPr>
        <w:t>Use natural based healthcare/beauty products ex. D</w:t>
      </w:r>
      <w:r w:rsidR="00A62B62" w:rsidRPr="00E21DDD">
        <w:rPr>
          <w:rFonts w:ascii="Calibri" w:hAnsi="Calibri" w:cs="Calibri"/>
          <w:color w:val="5F497A" w:themeColor="accent4" w:themeShade="BF"/>
        </w:rPr>
        <w:t xml:space="preserve">eodorants, </w:t>
      </w:r>
    </w:p>
    <w:p w:rsidR="00166B92" w:rsidRPr="00E21DDD" w:rsidRDefault="00A62B62" w:rsidP="004518C4">
      <w:pPr>
        <w:suppressAutoHyphens/>
        <w:ind w:firstLine="360"/>
        <w:rPr>
          <w:rFonts w:ascii="Calibri" w:hAnsi="Calibri" w:cs="Calibri"/>
          <w:color w:val="5F497A" w:themeColor="accent4" w:themeShade="BF"/>
        </w:rPr>
      </w:pPr>
      <w:proofErr w:type="gramStart"/>
      <w:r w:rsidRPr="00E21DDD">
        <w:rPr>
          <w:rFonts w:ascii="Calibri" w:hAnsi="Calibri" w:cs="Calibri"/>
          <w:color w:val="5F497A" w:themeColor="accent4" w:themeShade="BF"/>
        </w:rPr>
        <w:t>shampoos</w:t>
      </w:r>
      <w:proofErr w:type="gramEnd"/>
      <w:r w:rsidRPr="00E21DDD">
        <w:rPr>
          <w:rFonts w:ascii="Calibri" w:hAnsi="Calibri" w:cs="Calibri"/>
          <w:color w:val="5F497A" w:themeColor="accent4" w:themeShade="BF"/>
        </w:rPr>
        <w:t>, toothpaste, make-</w:t>
      </w:r>
      <w:proofErr w:type="spellStart"/>
      <w:r w:rsidRPr="00E21DDD">
        <w:rPr>
          <w:rFonts w:ascii="Calibri" w:hAnsi="Calibri" w:cs="Calibri"/>
          <w:color w:val="5F497A" w:themeColor="accent4" w:themeShade="BF"/>
        </w:rPr>
        <w:t>up,etc</w:t>
      </w:r>
      <w:proofErr w:type="spellEnd"/>
    </w:p>
    <w:p w:rsidR="00166B92" w:rsidRPr="00E21DDD" w:rsidRDefault="00166B92" w:rsidP="00166B92">
      <w:pPr>
        <w:numPr>
          <w:ilvl w:val="0"/>
          <w:numId w:val="11"/>
        </w:numPr>
        <w:suppressAutoHyphens/>
        <w:rPr>
          <w:rFonts w:ascii="Calibri" w:hAnsi="Calibri" w:cs="Calibri"/>
          <w:color w:val="5F497A" w:themeColor="accent4" w:themeShade="BF"/>
        </w:rPr>
      </w:pPr>
      <w:r w:rsidRPr="00E21DDD">
        <w:rPr>
          <w:rFonts w:ascii="Calibri" w:hAnsi="Calibri" w:cs="Calibri"/>
          <w:color w:val="5F497A" w:themeColor="accent4" w:themeShade="BF"/>
        </w:rPr>
        <w:t xml:space="preserve">Discontinue use of products that contain: Benzoic acid, BHA, BHT, DMDM </w:t>
      </w:r>
      <w:proofErr w:type="spellStart"/>
      <w:r w:rsidRPr="00E21DDD">
        <w:rPr>
          <w:rFonts w:ascii="Calibri" w:hAnsi="Calibri" w:cs="Calibri"/>
          <w:color w:val="5F497A" w:themeColor="accent4" w:themeShade="BF"/>
        </w:rPr>
        <w:t>hydantoin</w:t>
      </w:r>
      <w:proofErr w:type="spellEnd"/>
      <w:r w:rsidRPr="00E21DDD">
        <w:rPr>
          <w:rFonts w:ascii="Calibri" w:hAnsi="Calibri" w:cs="Calibri"/>
          <w:color w:val="5F497A" w:themeColor="accent4" w:themeShade="BF"/>
        </w:rPr>
        <w:t xml:space="preserve">, </w:t>
      </w:r>
      <w:r w:rsidRPr="00E21DDD">
        <w:rPr>
          <w:rFonts w:ascii="Calibri" w:hAnsi="Calibri" w:cs="Calibri"/>
          <w:b/>
          <w:color w:val="5F497A" w:themeColor="accent4" w:themeShade="BF"/>
        </w:rPr>
        <w:t>fragrances</w:t>
      </w:r>
      <w:r w:rsidRPr="00E21DDD">
        <w:rPr>
          <w:rFonts w:ascii="Calibri" w:hAnsi="Calibri" w:cs="Calibri"/>
          <w:color w:val="5F497A" w:themeColor="accent4" w:themeShade="BF"/>
        </w:rPr>
        <w:t xml:space="preserve">, dyes, </w:t>
      </w:r>
      <w:proofErr w:type="spellStart"/>
      <w:r w:rsidRPr="00E21DDD">
        <w:rPr>
          <w:rFonts w:ascii="Calibri" w:hAnsi="Calibri" w:cs="Calibri"/>
          <w:b/>
          <w:color w:val="5F497A" w:themeColor="accent4" w:themeShade="BF"/>
        </w:rPr>
        <w:t>parfum</w:t>
      </w:r>
      <w:proofErr w:type="spellEnd"/>
      <w:r w:rsidRPr="00E21DDD">
        <w:rPr>
          <w:rFonts w:ascii="Calibri" w:hAnsi="Calibri" w:cs="Calibri"/>
          <w:color w:val="5F497A" w:themeColor="accent4" w:themeShade="BF"/>
        </w:rPr>
        <w:t xml:space="preserve">, </w:t>
      </w:r>
      <w:proofErr w:type="spellStart"/>
      <w:r w:rsidRPr="00E21DDD">
        <w:rPr>
          <w:rFonts w:ascii="Calibri" w:hAnsi="Calibri" w:cs="Calibri"/>
          <w:color w:val="5F497A" w:themeColor="accent4" w:themeShade="BF"/>
        </w:rPr>
        <w:t>imidazolidinyl</w:t>
      </w:r>
      <w:proofErr w:type="spellEnd"/>
      <w:r w:rsidRPr="00E21DDD">
        <w:rPr>
          <w:rFonts w:ascii="Calibri" w:hAnsi="Calibri" w:cs="Calibri"/>
          <w:color w:val="5F497A" w:themeColor="accent4" w:themeShade="BF"/>
        </w:rPr>
        <w:t xml:space="preserve"> urea, sodium </w:t>
      </w:r>
      <w:proofErr w:type="spellStart"/>
      <w:r w:rsidRPr="00E21DDD">
        <w:rPr>
          <w:rFonts w:ascii="Calibri" w:hAnsi="Calibri" w:cs="Calibri"/>
          <w:color w:val="5F497A" w:themeColor="accent4" w:themeShade="BF"/>
        </w:rPr>
        <w:t>lauryl</w:t>
      </w:r>
      <w:proofErr w:type="spellEnd"/>
      <w:r w:rsidRPr="00E21DDD">
        <w:rPr>
          <w:rFonts w:ascii="Calibri" w:hAnsi="Calibri" w:cs="Calibri"/>
          <w:color w:val="5F497A" w:themeColor="accent4" w:themeShade="BF"/>
        </w:rPr>
        <w:t xml:space="preserve"> (</w:t>
      </w:r>
      <w:proofErr w:type="spellStart"/>
      <w:r w:rsidRPr="00E21DDD">
        <w:rPr>
          <w:rFonts w:ascii="Calibri" w:hAnsi="Calibri" w:cs="Calibri"/>
          <w:color w:val="5F497A" w:themeColor="accent4" w:themeShade="BF"/>
        </w:rPr>
        <w:t>laureth</w:t>
      </w:r>
      <w:proofErr w:type="spellEnd"/>
      <w:r w:rsidRPr="00E21DDD">
        <w:rPr>
          <w:rFonts w:ascii="Calibri" w:hAnsi="Calibri" w:cs="Calibri"/>
          <w:color w:val="5F497A" w:themeColor="accent4" w:themeShade="BF"/>
        </w:rPr>
        <w:t xml:space="preserve">) sulfate, </w:t>
      </w:r>
      <w:proofErr w:type="spellStart"/>
      <w:r w:rsidRPr="00E21DDD">
        <w:rPr>
          <w:rFonts w:ascii="Calibri" w:hAnsi="Calibri" w:cs="Calibri"/>
          <w:color w:val="5F497A" w:themeColor="accent4" w:themeShade="BF"/>
        </w:rPr>
        <w:t>nonylphenol</w:t>
      </w:r>
      <w:proofErr w:type="spellEnd"/>
      <w:r w:rsidRPr="00E21DDD">
        <w:rPr>
          <w:rFonts w:ascii="Calibri" w:hAnsi="Calibri" w:cs="Calibri"/>
          <w:color w:val="5F497A" w:themeColor="accent4" w:themeShade="BF"/>
        </w:rPr>
        <w:t xml:space="preserve"> </w:t>
      </w:r>
      <w:proofErr w:type="spellStart"/>
      <w:r w:rsidRPr="00E21DDD">
        <w:rPr>
          <w:rFonts w:ascii="Calibri" w:hAnsi="Calibri" w:cs="Calibri"/>
          <w:color w:val="5F497A" w:themeColor="accent4" w:themeShade="BF"/>
        </w:rPr>
        <w:t>ethoxylates</w:t>
      </w:r>
      <w:proofErr w:type="spellEnd"/>
      <w:r w:rsidRPr="00E21DDD">
        <w:rPr>
          <w:rFonts w:ascii="Calibri" w:hAnsi="Calibri" w:cs="Calibri"/>
          <w:color w:val="5F497A" w:themeColor="accent4" w:themeShade="BF"/>
        </w:rPr>
        <w:t xml:space="preserve">, </w:t>
      </w:r>
      <w:proofErr w:type="spellStart"/>
      <w:r w:rsidRPr="00E21DDD">
        <w:rPr>
          <w:rFonts w:ascii="Calibri" w:hAnsi="Calibri" w:cs="Calibri"/>
          <w:color w:val="5F497A" w:themeColor="accent4" w:themeShade="BF"/>
        </w:rPr>
        <w:t>phophates</w:t>
      </w:r>
      <w:proofErr w:type="spellEnd"/>
      <w:r w:rsidRPr="00E21DDD">
        <w:rPr>
          <w:rFonts w:ascii="Calibri" w:hAnsi="Calibri" w:cs="Calibri"/>
          <w:color w:val="5F497A" w:themeColor="accent4" w:themeShade="BF"/>
        </w:rPr>
        <w:t>, anything ending in “</w:t>
      </w:r>
      <w:proofErr w:type="spellStart"/>
      <w:r w:rsidRPr="00E21DDD">
        <w:rPr>
          <w:rFonts w:ascii="Calibri" w:hAnsi="Calibri" w:cs="Calibri"/>
          <w:b/>
          <w:color w:val="5F497A" w:themeColor="accent4" w:themeShade="BF"/>
        </w:rPr>
        <w:t>paraben</w:t>
      </w:r>
      <w:proofErr w:type="spellEnd"/>
      <w:r w:rsidRPr="00E21DDD">
        <w:rPr>
          <w:rFonts w:ascii="Calibri" w:hAnsi="Calibri" w:cs="Calibri"/>
          <w:color w:val="5F497A" w:themeColor="accent4" w:themeShade="BF"/>
        </w:rPr>
        <w:t>”, polyethylene glycol and anything ending in “eth”.</w:t>
      </w:r>
    </w:p>
    <w:p w:rsidR="00166B92" w:rsidRPr="00E21DDD" w:rsidRDefault="00166B92" w:rsidP="00166B92">
      <w:pPr>
        <w:numPr>
          <w:ilvl w:val="1"/>
          <w:numId w:val="11"/>
        </w:numPr>
        <w:suppressAutoHyphens/>
        <w:rPr>
          <w:rFonts w:ascii="Calibri" w:hAnsi="Calibri" w:cs="Calibri"/>
          <w:color w:val="5F497A" w:themeColor="accent4" w:themeShade="BF"/>
        </w:rPr>
      </w:pPr>
      <w:r w:rsidRPr="00E21DDD">
        <w:rPr>
          <w:rFonts w:ascii="Calibri" w:hAnsi="Calibri" w:cs="Calibri"/>
          <w:color w:val="5F497A" w:themeColor="accent4" w:themeShade="BF"/>
        </w:rPr>
        <w:t xml:space="preserve">Tom’s of Maine, Burt’s Bee’s, JASON, Juice Beauty, </w:t>
      </w:r>
      <w:proofErr w:type="spellStart"/>
      <w:r w:rsidRPr="00E21DDD">
        <w:rPr>
          <w:rFonts w:ascii="Calibri" w:hAnsi="Calibri" w:cs="Calibri"/>
          <w:color w:val="5F497A" w:themeColor="accent4" w:themeShade="BF"/>
        </w:rPr>
        <w:t>DeVita</w:t>
      </w:r>
      <w:proofErr w:type="spellEnd"/>
    </w:p>
    <w:p w:rsidR="00166B92" w:rsidRPr="00E21DDD" w:rsidRDefault="00D2380D" w:rsidP="00166B92">
      <w:pPr>
        <w:numPr>
          <w:ilvl w:val="1"/>
          <w:numId w:val="11"/>
        </w:numPr>
        <w:suppressAutoHyphens/>
        <w:rPr>
          <w:rFonts w:ascii="Calibri" w:hAnsi="Calibri" w:cs="Calibri"/>
          <w:color w:val="5F497A" w:themeColor="accent4" w:themeShade="BF"/>
        </w:rPr>
      </w:pPr>
      <w:r w:rsidRPr="00E21DDD">
        <w:rPr>
          <w:rFonts w:ascii="Calibri" w:hAnsi="Calibri" w:cs="Calibri"/>
          <w:color w:val="5F497A" w:themeColor="accent4" w:themeShade="BF"/>
        </w:rPr>
        <w:t>Check out</w:t>
      </w:r>
      <w:r w:rsidR="00166B92" w:rsidRPr="00E21DDD">
        <w:rPr>
          <w:rFonts w:ascii="Calibri" w:hAnsi="Calibri" w:cs="Calibri"/>
          <w:color w:val="5F497A" w:themeColor="accent4" w:themeShade="BF"/>
        </w:rPr>
        <w:t xml:space="preserve"> </w:t>
      </w:r>
      <w:hyperlink r:id="rId7" w:history="1">
        <w:r w:rsidR="00166B92" w:rsidRPr="00E21DDD">
          <w:rPr>
            <w:rStyle w:val="a3"/>
            <w:rFonts w:ascii="Calibri" w:hAnsi="Calibri" w:cs="Calibri"/>
            <w:color w:val="5F497A" w:themeColor="accent4" w:themeShade="BF"/>
          </w:rPr>
          <w:t>http://www.ewg.org/skindeep</w:t>
        </w:r>
      </w:hyperlink>
    </w:p>
    <w:p w:rsidR="00166B92" w:rsidRPr="00E21DDD" w:rsidRDefault="00166B92" w:rsidP="00166B92">
      <w:pPr>
        <w:numPr>
          <w:ilvl w:val="0"/>
          <w:numId w:val="11"/>
        </w:numPr>
        <w:suppressAutoHyphens/>
        <w:rPr>
          <w:rFonts w:ascii="Calibri" w:hAnsi="Calibri" w:cs="Calibri"/>
          <w:color w:val="5F497A" w:themeColor="accent4" w:themeShade="BF"/>
        </w:rPr>
      </w:pPr>
      <w:r w:rsidRPr="00E21DDD">
        <w:rPr>
          <w:rFonts w:ascii="Calibri" w:hAnsi="Calibri" w:cs="Calibri"/>
          <w:color w:val="5F497A" w:themeColor="accent4" w:themeShade="BF"/>
        </w:rPr>
        <w:t>Use non-scented laundry detergent and dryer sheets. (</w:t>
      </w:r>
      <w:proofErr w:type="spellStart"/>
      <w:proofErr w:type="gramStart"/>
      <w:r w:rsidRPr="00E21DDD">
        <w:rPr>
          <w:rFonts w:ascii="Calibri" w:hAnsi="Calibri" w:cs="Calibri"/>
          <w:color w:val="5F497A" w:themeColor="accent4" w:themeShade="BF"/>
        </w:rPr>
        <w:t>eg</w:t>
      </w:r>
      <w:proofErr w:type="spellEnd"/>
      <w:proofErr w:type="gramEnd"/>
      <w:r w:rsidRPr="00E21DDD">
        <w:rPr>
          <w:rFonts w:ascii="Calibri" w:hAnsi="Calibri" w:cs="Calibri"/>
          <w:color w:val="5F497A" w:themeColor="accent4" w:themeShade="BF"/>
        </w:rPr>
        <w:t xml:space="preserve">. ECOS, Seventh Generation, </w:t>
      </w:r>
      <w:proofErr w:type="spellStart"/>
      <w:r w:rsidRPr="00E21DDD">
        <w:rPr>
          <w:rFonts w:ascii="Calibri" w:hAnsi="Calibri" w:cs="Calibri"/>
          <w:color w:val="5F497A" w:themeColor="accent4" w:themeShade="BF"/>
        </w:rPr>
        <w:t>BioKleen</w:t>
      </w:r>
      <w:proofErr w:type="spellEnd"/>
      <w:r w:rsidRPr="00E21DDD">
        <w:rPr>
          <w:rFonts w:ascii="Calibri" w:hAnsi="Calibri" w:cs="Calibri"/>
          <w:color w:val="5F497A" w:themeColor="accent4" w:themeShade="BF"/>
        </w:rPr>
        <w:t xml:space="preserve">, Meyers, TJ’s Brand). Avoid commercial brands that say “scent free” unless they are listed above. </w:t>
      </w:r>
    </w:p>
    <w:p w:rsidR="00166B92" w:rsidRPr="00E21DDD" w:rsidRDefault="00D8602D" w:rsidP="00166B92">
      <w:pPr>
        <w:numPr>
          <w:ilvl w:val="0"/>
          <w:numId w:val="11"/>
        </w:numPr>
        <w:suppressAutoHyphens/>
        <w:rPr>
          <w:rFonts w:ascii="Calibri" w:hAnsi="Calibri" w:cs="Calibri"/>
          <w:color w:val="5F497A" w:themeColor="accent4" w:themeShade="BF"/>
        </w:rPr>
      </w:pPr>
      <w:r w:rsidRPr="00E21DDD">
        <w:rPr>
          <w:rFonts w:ascii="Calibri" w:hAnsi="Calibri" w:cs="Calibri"/>
          <w:color w:val="5F497A" w:themeColor="accent4" w:themeShade="BF"/>
        </w:rPr>
        <w:t>G</w:t>
      </w:r>
      <w:r w:rsidR="00166B92" w:rsidRPr="00E21DDD">
        <w:rPr>
          <w:rFonts w:ascii="Calibri" w:hAnsi="Calibri" w:cs="Calibri"/>
          <w:color w:val="5F497A" w:themeColor="accent4" w:themeShade="BF"/>
        </w:rPr>
        <w:t>luten intolerant patients check all food labels and healthcare/beauty products to make sure they are free of gluten.</w:t>
      </w:r>
    </w:p>
    <w:p w:rsidR="00166B92" w:rsidRPr="00E21DDD" w:rsidRDefault="00166B92" w:rsidP="00166B92">
      <w:pPr>
        <w:numPr>
          <w:ilvl w:val="1"/>
          <w:numId w:val="11"/>
        </w:numPr>
        <w:suppressAutoHyphens/>
        <w:rPr>
          <w:rFonts w:ascii="Calibri" w:hAnsi="Calibri" w:cs="Calibri"/>
          <w:color w:val="5F497A" w:themeColor="accent4" w:themeShade="BF"/>
        </w:rPr>
      </w:pPr>
      <w:r w:rsidRPr="00E21DDD">
        <w:rPr>
          <w:rFonts w:ascii="Calibri" w:hAnsi="Calibri" w:cs="Calibri"/>
          <w:color w:val="5F497A" w:themeColor="accent4" w:themeShade="BF"/>
        </w:rPr>
        <w:t xml:space="preserve">This is most important for healthcare products that are used in or/around the mouth. </w:t>
      </w:r>
    </w:p>
    <w:p w:rsidR="00166B92" w:rsidRPr="00E21DDD" w:rsidRDefault="00166B92" w:rsidP="00166B92">
      <w:pPr>
        <w:ind w:left="720"/>
        <w:rPr>
          <w:rFonts w:ascii="Calibri" w:hAnsi="Calibri" w:cs="Calibri"/>
          <w:b/>
          <w:color w:val="595959" w:themeColor="text1" w:themeTint="A6"/>
        </w:rPr>
      </w:pPr>
    </w:p>
    <w:p w:rsidR="00E21DDD" w:rsidRDefault="006F45A3" w:rsidP="00166B92">
      <w:pPr>
        <w:suppressAutoHyphens/>
        <w:rPr>
          <w:rFonts w:ascii="Calibri" w:hAnsi="Calibri" w:cs="Calibri"/>
          <w:b/>
        </w:rPr>
      </w:pPr>
      <w:r w:rsidRPr="006F45A3">
        <w:rPr>
          <w:rFonts w:ascii="Calibri" w:hAnsi="Calibri" w:cs="Calibri"/>
          <w:b/>
          <w:noProof/>
        </w:rPr>
        <w:pict>
          <v:roundrect id="_x0000_s1027" style="position:absolute;margin-left:35.75pt;margin-top:357pt;width:539.25pt;height:183pt;z-index:-251655168;mso-wrap-edited:f;mso-position-horizontal-relative:page;mso-position-vertical-relative:page" arcsize="10923f" wrapcoords="961 0 690 244 240 978 210 1304 -60 2608 -120 3912 -120 16953 -60 19562 150 20784 210 21029 811 22089 901 22089 20728 22089 20848 22089 21419 21110 21720 19562 21780 18258 21780 3912 21720 2689 21690 2445 21539 1793 21419 1059 20878 244 20608 0 961 0" fillcolor="#d6e3bc [1302]" stroked="f" strokecolor="#4a7ebb" strokeweight="1.5pt">
            <v:fill o:detectmouseclick="t"/>
            <v:shadow on="t" opacity="22938f" offset="0"/>
            <v:textbox inset=",7.2pt,,7.2pt"/>
            <w10:wrap anchorx="page" anchory="page"/>
          </v:roundrect>
        </w:pict>
      </w:r>
      <w:r w:rsidR="00E21DDD">
        <w:rPr>
          <w:rFonts w:ascii="Calibri" w:hAnsi="Calibri" w:cs="Calibri"/>
          <w:b/>
        </w:rPr>
        <w:tab/>
      </w:r>
    </w:p>
    <w:p w:rsidR="00166B92" w:rsidRPr="005E72A2" w:rsidRDefault="007B6888" w:rsidP="00E21DDD">
      <w:pPr>
        <w:suppressAutoHyphens/>
        <w:ind w:firstLine="360"/>
        <w:rPr>
          <w:rFonts w:ascii="Calibri" w:hAnsi="Calibri" w:cs="Calibri"/>
        </w:rPr>
      </w:pPr>
      <w:r w:rsidRPr="00E21DDD">
        <w:rPr>
          <w:rFonts w:ascii="Calibri" w:hAnsi="Calibri" w:cs="Calibri"/>
          <w:b/>
          <w:caps/>
          <w:u w:val="single"/>
        </w:rPr>
        <w:t>Home environment</w:t>
      </w:r>
      <w:r w:rsidR="00166B92" w:rsidRPr="00E21DDD">
        <w:rPr>
          <w:rFonts w:ascii="Calibri" w:hAnsi="Calibri" w:cs="Calibri"/>
          <w:caps/>
          <w:u w:val="single"/>
        </w:rPr>
        <w:t>.</w:t>
      </w:r>
      <w:r w:rsidR="00166B92" w:rsidRPr="005E72A2">
        <w:rPr>
          <w:rFonts w:ascii="Calibri" w:hAnsi="Calibri" w:cs="Calibri"/>
        </w:rPr>
        <w:t xml:space="preserve"> Begin to reduce the toxicity of the air inside your home.</w:t>
      </w:r>
    </w:p>
    <w:p w:rsidR="00166B92" w:rsidRPr="005E72A2" w:rsidRDefault="00166B92" w:rsidP="00166B92">
      <w:pPr>
        <w:pStyle w:val="a5"/>
        <w:numPr>
          <w:ilvl w:val="0"/>
          <w:numId w:val="12"/>
        </w:numPr>
        <w:suppressAutoHyphens/>
        <w:rPr>
          <w:rFonts w:ascii="Calibri" w:hAnsi="Calibri" w:cs="Calibri"/>
        </w:rPr>
      </w:pPr>
      <w:r w:rsidRPr="00A62B62">
        <w:rPr>
          <w:rFonts w:ascii="Calibri" w:hAnsi="Calibri" w:cs="Calibri"/>
          <w:b/>
        </w:rPr>
        <w:t>Don’t wear shoes indoors.</w:t>
      </w:r>
      <w:r w:rsidR="00D8602D" w:rsidRPr="005E72A2">
        <w:rPr>
          <w:rFonts w:ascii="Calibri" w:hAnsi="Calibri" w:cs="Calibri"/>
        </w:rPr>
        <w:t xml:space="preserve"> We track pesticides and solvents in on our shoes that stay in our homes.</w:t>
      </w:r>
    </w:p>
    <w:p w:rsidR="00166B92" w:rsidRPr="005E72A2" w:rsidRDefault="00166B92" w:rsidP="00166B92">
      <w:pPr>
        <w:pStyle w:val="a5"/>
        <w:numPr>
          <w:ilvl w:val="0"/>
          <w:numId w:val="12"/>
        </w:numPr>
        <w:suppressAutoHyphens/>
        <w:rPr>
          <w:rFonts w:ascii="Calibri" w:hAnsi="Calibri" w:cs="Calibri"/>
        </w:rPr>
      </w:pPr>
      <w:r w:rsidRPr="00A62B62">
        <w:rPr>
          <w:rFonts w:ascii="Calibri" w:hAnsi="Calibri" w:cs="Calibri"/>
          <w:b/>
        </w:rPr>
        <w:t>Replace your home air filters every 10-12 weeks</w:t>
      </w:r>
      <w:r w:rsidRPr="005E72A2">
        <w:rPr>
          <w:rFonts w:ascii="Calibri" w:hAnsi="Calibri" w:cs="Calibri"/>
        </w:rPr>
        <w:t xml:space="preserve"> with high quality pleated filters (rated MERV 7-9).</w:t>
      </w:r>
    </w:p>
    <w:p w:rsidR="00166B92" w:rsidRPr="005E72A2" w:rsidRDefault="00166B92" w:rsidP="00166B92">
      <w:pPr>
        <w:pStyle w:val="a5"/>
        <w:numPr>
          <w:ilvl w:val="0"/>
          <w:numId w:val="12"/>
        </w:numPr>
        <w:suppressAutoHyphens/>
        <w:rPr>
          <w:rFonts w:ascii="Calibri" w:hAnsi="Calibri" w:cs="Calibri"/>
        </w:rPr>
      </w:pPr>
      <w:r w:rsidRPr="005E72A2">
        <w:rPr>
          <w:rFonts w:ascii="Calibri" w:hAnsi="Calibri" w:cs="Calibri"/>
        </w:rPr>
        <w:t xml:space="preserve">Have </w:t>
      </w:r>
      <w:r w:rsidRPr="00A62B62">
        <w:rPr>
          <w:rFonts w:ascii="Calibri" w:hAnsi="Calibri" w:cs="Calibri"/>
          <w:b/>
        </w:rPr>
        <w:t>dry-cleaning air out in the garage</w:t>
      </w:r>
      <w:r w:rsidRPr="005E72A2">
        <w:rPr>
          <w:rFonts w:ascii="Calibri" w:hAnsi="Calibri" w:cs="Calibri"/>
        </w:rPr>
        <w:t xml:space="preserve"> or car trunk for at least</w:t>
      </w:r>
      <w:r w:rsidRPr="00A62B62">
        <w:rPr>
          <w:rFonts w:ascii="Calibri" w:hAnsi="Calibri" w:cs="Calibri"/>
          <w:b/>
        </w:rPr>
        <w:t xml:space="preserve"> 7 days</w:t>
      </w:r>
      <w:r w:rsidRPr="005E72A2">
        <w:rPr>
          <w:rFonts w:ascii="Calibri" w:hAnsi="Calibri" w:cs="Calibri"/>
        </w:rPr>
        <w:t xml:space="preserve"> before bringing them into the house.</w:t>
      </w:r>
    </w:p>
    <w:p w:rsidR="00166B92" w:rsidRPr="005E72A2" w:rsidRDefault="00166B92" w:rsidP="00166B92">
      <w:pPr>
        <w:pStyle w:val="a5"/>
        <w:numPr>
          <w:ilvl w:val="0"/>
          <w:numId w:val="12"/>
        </w:numPr>
        <w:suppressAutoHyphens/>
        <w:rPr>
          <w:rFonts w:ascii="Calibri" w:hAnsi="Calibri" w:cs="Calibri"/>
        </w:rPr>
      </w:pPr>
      <w:r w:rsidRPr="00A62B62">
        <w:rPr>
          <w:rFonts w:ascii="Calibri" w:hAnsi="Calibri" w:cs="Calibri"/>
          <w:b/>
        </w:rPr>
        <w:t>Do not smoke indoors</w:t>
      </w:r>
      <w:r w:rsidRPr="005E72A2">
        <w:rPr>
          <w:rFonts w:ascii="Calibri" w:hAnsi="Calibri" w:cs="Calibri"/>
        </w:rPr>
        <w:t xml:space="preserve"> or if you do, let’s work on a plan to help you quit.</w:t>
      </w:r>
    </w:p>
    <w:p w:rsidR="00166B92" w:rsidRPr="005E72A2" w:rsidRDefault="00D8602D" w:rsidP="00166B92">
      <w:pPr>
        <w:pStyle w:val="a5"/>
        <w:numPr>
          <w:ilvl w:val="0"/>
          <w:numId w:val="12"/>
        </w:numPr>
        <w:suppressAutoHyphens/>
        <w:rPr>
          <w:rFonts w:ascii="Calibri" w:hAnsi="Calibri" w:cs="Calibri"/>
        </w:rPr>
      </w:pPr>
      <w:r w:rsidRPr="005E72A2">
        <w:rPr>
          <w:rFonts w:ascii="Calibri" w:hAnsi="Calibri" w:cs="Calibri"/>
        </w:rPr>
        <w:t xml:space="preserve">Consider </w:t>
      </w:r>
      <w:r w:rsidRPr="00884FF2">
        <w:rPr>
          <w:rFonts w:ascii="Calibri" w:hAnsi="Calibri" w:cs="Calibri"/>
          <w:b/>
        </w:rPr>
        <w:t>r</w:t>
      </w:r>
      <w:r w:rsidR="00166B92" w:rsidRPr="00884FF2">
        <w:rPr>
          <w:rFonts w:ascii="Calibri" w:hAnsi="Calibri" w:cs="Calibri"/>
          <w:b/>
        </w:rPr>
        <w:t>oom air purifier w/ HEPA filter</w:t>
      </w:r>
      <w:r w:rsidR="00166B92" w:rsidRPr="005E72A2">
        <w:rPr>
          <w:rFonts w:ascii="Calibri" w:hAnsi="Calibri" w:cs="Calibri"/>
        </w:rPr>
        <w:t xml:space="preserve"> – the best are IQ-Air, Blue Air or Austin. Make sure you get one with enough CFM (cubic feet of air purified each minute) to clear the air in your bedroom at least once every 30 minutes.</w:t>
      </w:r>
    </w:p>
    <w:p w:rsidR="00071AA1" w:rsidRPr="005E72A2" w:rsidRDefault="00071AA1" w:rsidP="00071AA1">
      <w:pPr>
        <w:rPr>
          <w:rFonts w:ascii="Calibri" w:hAnsi="Calibri"/>
        </w:rPr>
      </w:pPr>
    </w:p>
    <w:p w:rsidR="00374B1F" w:rsidRDefault="00374B1F">
      <w:pPr>
        <w:rPr>
          <w:rFonts w:ascii="Calibri" w:hAnsi="Calibri"/>
          <w:b/>
          <w:caps/>
          <w:sz w:val="32"/>
        </w:rPr>
      </w:pPr>
      <w:r>
        <w:br w:type="page"/>
      </w:r>
    </w:p>
    <w:p w:rsidR="00071AA1" w:rsidRPr="005E72A2" w:rsidRDefault="0064173C" w:rsidP="00482621">
      <w:pPr>
        <w:pStyle w:val="MainHeadings"/>
      </w:pPr>
      <w:r w:rsidRPr="005E72A2">
        <w:lastRenderedPageBreak/>
        <w:t>Me Time Activities</w:t>
      </w:r>
    </w:p>
    <w:p w:rsidR="00D8602D" w:rsidRPr="0064712D" w:rsidRDefault="00166B92" w:rsidP="00D8602D">
      <w:pPr>
        <w:numPr>
          <w:ilvl w:val="0"/>
          <w:numId w:val="4"/>
        </w:numPr>
        <w:rPr>
          <w:rFonts w:ascii="Calibri" w:hAnsi="Calibri"/>
        </w:rPr>
      </w:pPr>
      <w:r w:rsidRPr="0064712D">
        <w:rPr>
          <w:rFonts w:ascii="Calibri" w:hAnsi="Calibri" w:cs="Calibri"/>
          <w:b/>
        </w:rPr>
        <w:t>Relaxation</w:t>
      </w:r>
      <w:r w:rsidRPr="0064712D">
        <w:rPr>
          <w:rFonts w:ascii="Calibri" w:hAnsi="Calibri" w:cs="Calibri"/>
        </w:rPr>
        <w:t>: make time for emotional/spiritual cleansing during these 3 weeks.  This may include meditation, prayer, reading an inspirational book</w:t>
      </w:r>
      <w:r w:rsidR="00EC0082" w:rsidRPr="0064712D">
        <w:rPr>
          <w:rFonts w:ascii="Calibri" w:hAnsi="Calibri" w:cs="Calibri"/>
        </w:rPr>
        <w:t xml:space="preserve">, </w:t>
      </w:r>
      <w:r w:rsidR="009D465E" w:rsidRPr="0064712D">
        <w:rPr>
          <w:rFonts w:ascii="Calibri" w:hAnsi="Calibri" w:cs="Calibri"/>
        </w:rPr>
        <w:t xml:space="preserve">take a hot bath </w:t>
      </w:r>
      <w:r w:rsidR="00EC0082" w:rsidRPr="0064712D">
        <w:rPr>
          <w:rFonts w:ascii="Calibri" w:hAnsi="Calibri" w:cs="Calibri"/>
        </w:rPr>
        <w:t xml:space="preserve">or any other relaxing and fulfilling activity. </w:t>
      </w:r>
    </w:p>
    <w:p w:rsidR="009316CB" w:rsidRPr="0064712D" w:rsidRDefault="009D465E" w:rsidP="00D8602D">
      <w:pPr>
        <w:numPr>
          <w:ilvl w:val="0"/>
          <w:numId w:val="4"/>
        </w:numPr>
        <w:rPr>
          <w:rFonts w:ascii="Calibri" w:hAnsi="Calibri"/>
        </w:rPr>
      </w:pPr>
      <w:r w:rsidRPr="0064712D">
        <w:rPr>
          <w:rFonts w:ascii="Calibri" w:hAnsi="Calibri" w:cs="Calibri"/>
          <w:b/>
        </w:rPr>
        <w:t>Breathing</w:t>
      </w:r>
      <w:r w:rsidRPr="0064712D">
        <w:rPr>
          <w:rFonts w:ascii="Calibri" w:hAnsi="Calibri" w:cs="Calibri"/>
        </w:rPr>
        <w:t>: Breathing connected to your parasympathetic system (your rest and digest) which will enhance digestion, help you get the most nutrients out of your food, and allow healing.</w:t>
      </w:r>
    </w:p>
    <w:p w:rsidR="009316CB" w:rsidRPr="0064712D" w:rsidRDefault="00EC0082" w:rsidP="00D8602D">
      <w:pPr>
        <w:numPr>
          <w:ilvl w:val="0"/>
          <w:numId w:val="4"/>
        </w:numPr>
        <w:rPr>
          <w:rFonts w:ascii="Calibri" w:hAnsi="Calibri"/>
        </w:rPr>
      </w:pPr>
      <w:r w:rsidRPr="0064712D">
        <w:rPr>
          <w:rFonts w:ascii="Calibri" w:hAnsi="Calibri" w:cs="Calibri"/>
          <w:b/>
        </w:rPr>
        <w:t>Sleep</w:t>
      </w:r>
      <w:r w:rsidRPr="0064712D">
        <w:rPr>
          <w:rFonts w:ascii="Calibri" w:hAnsi="Calibri" w:cs="Calibri"/>
        </w:rPr>
        <w:t xml:space="preserve">: adequate sleep is essential for optimal functioning, and will allow your body to regenerate each night of the program. </w:t>
      </w:r>
    </w:p>
    <w:p w:rsidR="00D8602D" w:rsidRPr="0064712D" w:rsidRDefault="009316CB" w:rsidP="009316CB">
      <w:pPr>
        <w:numPr>
          <w:ilvl w:val="0"/>
          <w:numId w:val="4"/>
        </w:numPr>
        <w:rPr>
          <w:rFonts w:ascii="Calibri" w:hAnsi="Calibri"/>
        </w:rPr>
      </w:pPr>
      <w:r w:rsidRPr="0064712D">
        <w:rPr>
          <w:rFonts w:ascii="Calibri" w:hAnsi="Calibri" w:cs="Calibri"/>
          <w:b/>
        </w:rPr>
        <w:t>Light exercise</w:t>
      </w:r>
      <w:r w:rsidRPr="0064712D">
        <w:rPr>
          <w:rFonts w:ascii="Calibri" w:hAnsi="Calibri" w:cs="Calibri"/>
        </w:rPr>
        <w:t xml:space="preserve"> will increase excretion of toxins and move stagnant lymph. Examples include a walk, yoga, or chi gong. Do not do strenuous exercise while on </w:t>
      </w:r>
      <w:proofErr w:type="gramStart"/>
      <w:r w:rsidRPr="0064712D">
        <w:rPr>
          <w:rFonts w:ascii="Calibri" w:hAnsi="Calibri" w:cs="Calibri"/>
        </w:rPr>
        <w:t>a cleanse</w:t>
      </w:r>
      <w:proofErr w:type="gramEnd"/>
      <w:r w:rsidRPr="0064712D">
        <w:rPr>
          <w:rFonts w:ascii="Calibri" w:hAnsi="Calibri" w:cs="Calibri"/>
        </w:rPr>
        <w:t>. Aim for mild exercise daily</w:t>
      </w:r>
    </w:p>
    <w:p w:rsidR="00D8602D" w:rsidRPr="0064712D" w:rsidRDefault="00EC0082" w:rsidP="00D8602D">
      <w:pPr>
        <w:numPr>
          <w:ilvl w:val="0"/>
          <w:numId w:val="4"/>
        </w:numPr>
        <w:rPr>
          <w:rFonts w:ascii="Calibri" w:hAnsi="Calibri"/>
        </w:rPr>
      </w:pPr>
      <w:r w:rsidRPr="0064712D">
        <w:rPr>
          <w:rFonts w:ascii="Calibri" w:hAnsi="Calibri" w:cs="Calibri"/>
          <w:b/>
        </w:rPr>
        <w:t>Castor oil pack:</w:t>
      </w:r>
      <w:r w:rsidRPr="0064712D">
        <w:rPr>
          <w:rFonts w:ascii="Calibri" w:hAnsi="Calibri" w:cs="Calibri"/>
        </w:rPr>
        <w:t xml:space="preserve"> soak a cotton towel or flannel cloth in castor oil and place over your liver (below the ribs on the right side). Or purchase a castor oil pack from a natural food store. Cover with plastic (castor oil can stain) and then with a hot water bottle or heating pad. Relax for 30-45 minutes. When finished, you can use a little baking soda to clean off the surface oil, but no not wash off the area. The cloth/flannel can be placed in the fridge until the next day. Optimally performed at least 5x/week. This is a relaxing way to wind down before bed. </w:t>
      </w:r>
    </w:p>
    <w:p w:rsidR="00D8602D" w:rsidRPr="0064712D" w:rsidRDefault="00EC0082" w:rsidP="00D8602D">
      <w:pPr>
        <w:numPr>
          <w:ilvl w:val="0"/>
          <w:numId w:val="4"/>
        </w:numPr>
        <w:rPr>
          <w:rFonts w:ascii="Calibri" w:hAnsi="Calibri"/>
        </w:rPr>
      </w:pPr>
      <w:r w:rsidRPr="0064712D">
        <w:rPr>
          <w:rFonts w:ascii="Calibri" w:hAnsi="Calibri" w:cs="Calibri"/>
          <w:b/>
        </w:rPr>
        <w:t>Dry skin brushing:</w:t>
      </w:r>
      <w:r w:rsidRPr="0064712D">
        <w:rPr>
          <w:rFonts w:ascii="Calibri" w:hAnsi="Calibri" w:cs="Calibri"/>
        </w:rPr>
        <w:t xml:space="preserve"> Before each shower, gently brush skin with </w:t>
      </w:r>
      <w:r w:rsidR="009316CB" w:rsidRPr="0064712D">
        <w:rPr>
          <w:rFonts w:ascii="Calibri" w:hAnsi="Calibri" w:cs="Calibri"/>
        </w:rPr>
        <w:t xml:space="preserve">a dry </w:t>
      </w:r>
      <w:proofErr w:type="spellStart"/>
      <w:r w:rsidR="009316CB" w:rsidRPr="0064712D">
        <w:rPr>
          <w:rFonts w:ascii="Calibri" w:hAnsi="Calibri" w:cs="Calibri"/>
        </w:rPr>
        <w:t>loofah</w:t>
      </w:r>
      <w:proofErr w:type="spellEnd"/>
      <w:r w:rsidR="009316CB" w:rsidRPr="0064712D">
        <w:rPr>
          <w:rFonts w:ascii="Calibri" w:hAnsi="Calibri" w:cs="Calibri"/>
        </w:rPr>
        <w:t xml:space="preserve">, natural sponge, </w:t>
      </w:r>
      <w:r w:rsidRPr="0064712D">
        <w:rPr>
          <w:rFonts w:ascii="Calibri" w:hAnsi="Calibri" w:cs="Calibri"/>
        </w:rPr>
        <w:t>brush</w:t>
      </w:r>
      <w:r w:rsidR="009316CB" w:rsidRPr="0064712D">
        <w:rPr>
          <w:rFonts w:ascii="Calibri" w:hAnsi="Calibri" w:cs="Calibri"/>
        </w:rPr>
        <w:t xml:space="preserve"> or dry washcloth</w:t>
      </w:r>
      <w:r w:rsidRPr="0064712D">
        <w:rPr>
          <w:rFonts w:ascii="Calibri" w:hAnsi="Calibri" w:cs="Calibri"/>
        </w:rPr>
        <w:t xml:space="preserve">. Start at the hands and feet and work toward the chest. Don’t forget the back and buttocks. Use light pressure, and brush for about 1 minute prior to bathing. </w:t>
      </w:r>
    </w:p>
    <w:p w:rsidR="009316CB" w:rsidRPr="0064712D" w:rsidRDefault="00EC0082" w:rsidP="00D8602D">
      <w:pPr>
        <w:numPr>
          <w:ilvl w:val="0"/>
          <w:numId w:val="4"/>
        </w:numPr>
        <w:rPr>
          <w:rFonts w:ascii="Calibri" w:hAnsi="Calibri"/>
        </w:rPr>
      </w:pPr>
      <w:r w:rsidRPr="0064712D">
        <w:rPr>
          <w:rFonts w:ascii="Calibri" w:hAnsi="Calibri" w:cs="Calibri"/>
          <w:b/>
        </w:rPr>
        <w:t>Contrast hydrotherapy:</w:t>
      </w:r>
      <w:r w:rsidRPr="0064712D">
        <w:rPr>
          <w:rFonts w:ascii="Calibri" w:hAnsi="Calibri" w:cs="Calibri"/>
        </w:rPr>
        <w:t xml:space="preserve"> In shower perform 3 cycles of alternating hot and cold water. Do several minutes of hot, then about 30 seconds of cold water and repeat </w:t>
      </w:r>
      <w:proofErr w:type="gramStart"/>
      <w:r w:rsidRPr="0064712D">
        <w:rPr>
          <w:rFonts w:ascii="Calibri" w:hAnsi="Calibri" w:cs="Calibri"/>
        </w:rPr>
        <w:t>2x</w:t>
      </w:r>
      <w:proofErr w:type="gramEnd"/>
      <w:r w:rsidRPr="0064712D">
        <w:rPr>
          <w:rFonts w:ascii="Calibri" w:hAnsi="Calibri" w:cs="Calibri"/>
        </w:rPr>
        <w:t xml:space="preserve">, ending on cold. Use temperatures you can tolerate. Perform in each shower for optimal detoxification. </w:t>
      </w:r>
    </w:p>
    <w:p w:rsidR="009316CB" w:rsidRPr="0064712D" w:rsidRDefault="009316CB" w:rsidP="009316CB">
      <w:pPr>
        <w:numPr>
          <w:ilvl w:val="0"/>
          <w:numId w:val="4"/>
        </w:numPr>
        <w:rPr>
          <w:rFonts w:ascii="Calibri" w:hAnsi="Calibri"/>
        </w:rPr>
      </w:pPr>
      <w:r w:rsidRPr="0064712D">
        <w:rPr>
          <w:rFonts w:ascii="Calibri" w:hAnsi="Calibri"/>
          <w:b/>
        </w:rPr>
        <w:t>Sauna</w:t>
      </w:r>
      <w:r w:rsidRPr="0064712D">
        <w:rPr>
          <w:rFonts w:ascii="Calibri" w:hAnsi="Calibri"/>
        </w:rPr>
        <w:t>: 3 sessions each 10-15 minutes, with a short cold shower or cold sponge bath between each session, ending with the final cold shower/sponge bath. Aim for 2-3 times a week. IR saunas are the most comfortable, but the standard heating dry saunas in gyms are ok as well. Make sure it is a dry sauna, not a steam room. If you have never been in a sauna before, start with just a few minutes for each session. Stop the sauna if you feel dizzy, have heart palpitations, or other discomfort, and ensure you have Dr. Stage’s recommendation to do sauna treatments.</w:t>
      </w:r>
    </w:p>
    <w:p w:rsidR="00166B92" w:rsidRPr="005E72A2" w:rsidRDefault="00166B92" w:rsidP="000A1953">
      <w:pPr>
        <w:rPr>
          <w:rFonts w:ascii="Calibri" w:hAnsi="Calibri" w:cs="Calibri"/>
          <w:b/>
        </w:rPr>
      </w:pPr>
    </w:p>
    <w:p w:rsidR="00604DDF" w:rsidRPr="005E72A2" w:rsidRDefault="00604DDF">
      <w:pPr>
        <w:rPr>
          <w:rFonts w:ascii="Calibri" w:hAnsi="Calibri" w:cs="Calibri"/>
          <w:b/>
        </w:rPr>
      </w:pPr>
      <w:r w:rsidRPr="005E72A2">
        <w:rPr>
          <w:rFonts w:ascii="Calibri" w:hAnsi="Calibri" w:cs="Calibri"/>
          <w:b/>
        </w:rPr>
        <w:br w:type="page"/>
      </w:r>
    </w:p>
    <w:p w:rsidR="00166B92" w:rsidRPr="005E72A2" w:rsidRDefault="00166B92" w:rsidP="0064712D">
      <w:pPr>
        <w:pStyle w:val="MainHeadings"/>
      </w:pPr>
      <w:r w:rsidRPr="005E72A2">
        <w:lastRenderedPageBreak/>
        <w:t>POST-CLEANSE</w:t>
      </w:r>
    </w:p>
    <w:p w:rsidR="0064712D" w:rsidRDefault="00166B92" w:rsidP="000A1953">
      <w:pPr>
        <w:rPr>
          <w:rFonts w:ascii="Calibri" w:hAnsi="Calibri" w:cs="Calibri"/>
        </w:rPr>
      </w:pPr>
      <w:r w:rsidRPr="005E72A2">
        <w:rPr>
          <w:rFonts w:ascii="Calibri" w:hAnsi="Calibri" w:cs="Calibri"/>
        </w:rPr>
        <w:t xml:space="preserve">After your cleanse, it is important to introduce foods back slowly into your diet. This is an excellent chance to evaluate for any symptoms from each food. </w:t>
      </w:r>
    </w:p>
    <w:p w:rsidR="0064712D" w:rsidRDefault="00166B92" w:rsidP="0064712D">
      <w:pPr>
        <w:pStyle w:val="a5"/>
        <w:numPr>
          <w:ilvl w:val="0"/>
          <w:numId w:val="22"/>
        </w:numPr>
        <w:rPr>
          <w:rFonts w:ascii="Calibri" w:hAnsi="Calibri" w:cs="Calibri"/>
        </w:rPr>
      </w:pPr>
      <w:r w:rsidRPr="0064712D">
        <w:rPr>
          <w:rFonts w:ascii="Calibri" w:hAnsi="Calibri" w:cs="Calibri"/>
        </w:rPr>
        <w:t xml:space="preserve">Introduce each potential allergen (gluten, eggs, dairy, etc) one at a time, several times a day for at least 3 days. </w:t>
      </w:r>
    </w:p>
    <w:p w:rsidR="0064712D" w:rsidRDefault="00166B92" w:rsidP="0064712D">
      <w:pPr>
        <w:pStyle w:val="a5"/>
        <w:numPr>
          <w:ilvl w:val="0"/>
          <w:numId w:val="22"/>
        </w:numPr>
        <w:rPr>
          <w:rFonts w:ascii="Calibri" w:hAnsi="Calibri" w:cs="Calibri"/>
        </w:rPr>
      </w:pPr>
      <w:r w:rsidRPr="0064712D">
        <w:rPr>
          <w:rFonts w:ascii="Calibri" w:hAnsi="Calibri" w:cs="Calibri"/>
        </w:rPr>
        <w:t>Note any symptoms (fatigue, changes in BM consistency/frequent, allergies, headaches, etc). If no symptoms, move on to the next food.</w:t>
      </w:r>
    </w:p>
    <w:p w:rsidR="009D465E" w:rsidRPr="0064712D" w:rsidRDefault="00166B92" w:rsidP="0064712D">
      <w:pPr>
        <w:pStyle w:val="a5"/>
        <w:numPr>
          <w:ilvl w:val="0"/>
          <w:numId w:val="22"/>
        </w:numPr>
        <w:rPr>
          <w:rFonts w:ascii="Calibri" w:hAnsi="Calibri" w:cs="Calibri"/>
        </w:rPr>
      </w:pPr>
      <w:r w:rsidRPr="0064712D">
        <w:rPr>
          <w:rFonts w:ascii="Calibri" w:hAnsi="Calibri" w:cs="Calibri"/>
        </w:rPr>
        <w:t xml:space="preserve"> If there are symptoms, avoid that food and wait until the symptoms subside, then challenge the next food.</w:t>
      </w:r>
    </w:p>
    <w:p w:rsidR="000A1953" w:rsidRPr="0064712D" w:rsidRDefault="009D465E" w:rsidP="00985A83">
      <w:pPr>
        <w:rPr>
          <w:rFonts w:ascii="Calibri" w:hAnsi="Calibri" w:cs="Calibri"/>
        </w:rPr>
      </w:pPr>
      <w:r w:rsidRPr="0064712D">
        <w:rPr>
          <w:rFonts w:ascii="Calibri" w:hAnsi="Calibri" w:cs="Calibri"/>
        </w:rPr>
        <w:t>Food reactions are not uncommon during the reintroduction phase, and may serve as a sign that the body has been properly detoxified and is more responsive. If a reaction does occu</w:t>
      </w:r>
      <w:r w:rsidR="00C82CE0" w:rsidRPr="0064712D">
        <w:rPr>
          <w:rFonts w:ascii="Calibri" w:hAnsi="Calibri" w:cs="Calibri"/>
        </w:rPr>
        <w:t xml:space="preserve">r, the food in question should be discontinued immediately for another 3 weeks. Gluten intolerances may not manifest as obvious digestive or allergic symptoms so gluten should only be reintroduced in the diet cautiously. Eliminating offending foods and slowly introducing them one at a time is a sound way to gain an understanding of what your detoxified body will and will not tolerate. Your system should be completely non-reactive before introducing any additional new food, so the process of expanding your food choices may take a few weeks. </w:t>
      </w:r>
      <w:bookmarkStart w:id="0" w:name="_GoBack"/>
      <w:bookmarkEnd w:id="0"/>
    </w:p>
    <w:sectPr w:rsidR="000A1953" w:rsidRPr="0064712D" w:rsidSect="004518C4">
      <w:pgSz w:w="12240" w:h="15840"/>
      <w:pgMar w:top="72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4A" w:rsidRDefault="0002054A" w:rsidP="00EC53FA">
      <w:r>
        <w:separator/>
      </w:r>
    </w:p>
  </w:endnote>
  <w:endnote w:type="continuationSeparator" w:id="0">
    <w:p w:rsidR="0002054A" w:rsidRDefault="0002054A" w:rsidP="00EC5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Zapf Dingbats">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4A" w:rsidRDefault="0002054A" w:rsidP="00EC53FA">
      <w:r>
        <w:separator/>
      </w:r>
    </w:p>
  </w:footnote>
  <w:footnote w:type="continuationSeparator" w:id="0">
    <w:p w:rsidR="0002054A" w:rsidRDefault="0002054A" w:rsidP="00EC5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68F180"/>
    <w:name w:val="WW8Num1"/>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79F2254"/>
    <w:multiLevelType w:val="hybridMultilevel"/>
    <w:tmpl w:val="489880BA"/>
    <w:name w:val="WW8Num12"/>
    <w:lvl w:ilvl="0" w:tplc="C3B22BF0">
      <w:numFmt w:val="bullet"/>
      <w:lvlText w:val=""/>
      <w:lvlJc w:val="left"/>
      <w:pPr>
        <w:ind w:left="1440" w:hanging="360"/>
      </w:pPr>
      <w:rPr>
        <w:rFonts w:ascii="Zapf Dingbats" w:hAnsi="Zapf Dingbats" w:hint="default"/>
        <w:b w:val="0"/>
        <w:i w:val="0"/>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B1CDC"/>
    <w:multiLevelType w:val="hybridMultilevel"/>
    <w:tmpl w:val="D6D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E747D"/>
    <w:multiLevelType w:val="hybridMultilevel"/>
    <w:tmpl w:val="73366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810AD"/>
    <w:multiLevelType w:val="hybridMultilevel"/>
    <w:tmpl w:val="90021E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52E34"/>
    <w:multiLevelType w:val="hybridMultilevel"/>
    <w:tmpl w:val="76CC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67774"/>
    <w:multiLevelType w:val="multilevel"/>
    <w:tmpl w:val="C868F180"/>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286030E7"/>
    <w:multiLevelType w:val="hybridMultilevel"/>
    <w:tmpl w:val="890A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C1006"/>
    <w:multiLevelType w:val="hybridMultilevel"/>
    <w:tmpl w:val="C9B84A60"/>
    <w:name w:val="WW8Num122"/>
    <w:lvl w:ilvl="0" w:tplc="C3B22BF0">
      <w:numFmt w:val="bullet"/>
      <w:lvlText w:val=""/>
      <w:lvlJc w:val="left"/>
      <w:pPr>
        <w:ind w:left="1440" w:hanging="360"/>
      </w:pPr>
      <w:rPr>
        <w:rFonts w:ascii="Zapf Dingbats" w:hAnsi="Zapf Dingbats" w:hint="default"/>
        <w:b w:val="0"/>
        <w:i w:val="0"/>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57491"/>
    <w:multiLevelType w:val="hybridMultilevel"/>
    <w:tmpl w:val="73DE6C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45160"/>
    <w:multiLevelType w:val="multilevel"/>
    <w:tmpl w:val="C868F180"/>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304E5F59"/>
    <w:multiLevelType w:val="hybridMultilevel"/>
    <w:tmpl w:val="26B2D3CE"/>
    <w:lvl w:ilvl="0" w:tplc="C3B22BF0">
      <w:numFmt w:val="bullet"/>
      <w:lvlText w:val=""/>
      <w:lvlJc w:val="left"/>
      <w:pPr>
        <w:ind w:left="1440" w:hanging="360"/>
      </w:pPr>
      <w:rPr>
        <w:rFonts w:ascii="Zapf Dingbats" w:hAnsi="Zapf Dingbats" w:hint="default"/>
        <w:b w:val="0"/>
        <w:i w:val="0"/>
        <w:sz w:val="22"/>
      </w:rPr>
    </w:lvl>
    <w:lvl w:ilvl="1" w:tplc="C3B22BF0">
      <w:numFmt w:val="bullet"/>
      <w:lvlText w:val=""/>
      <w:lvlJc w:val="left"/>
      <w:pPr>
        <w:ind w:left="1440" w:hanging="360"/>
      </w:pPr>
      <w:rPr>
        <w:rFonts w:ascii="Zapf Dingbats" w:hAnsi="Zapf Dingbats" w:hint="default"/>
        <w:b w:val="0"/>
        <w:i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55712"/>
    <w:multiLevelType w:val="hybridMultilevel"/>
    <w:tmpl w:val="EA58D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227159"/>
    <w:multiLevelType w:val="hybridMultilevel"/>
    <w:tmpl w:val="88A81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44B51"/>
    <w:multiLevelType w:val="hybridMultilevel"/>
    <w:tmpl w:val="74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67B3C"/>
    <w:multiLevelType w:val="hybridMultilevel"/>
    <w:tmpl w:val="18EEB1D2"/>
    <w:lvl w:ilvl="0" w:tplc="61CA072A">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4BCD41A2"/>
    <w:multiLevelType w:val="hybridMultilevel"/>
    <w:tmpl w:val="B2B8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C72B4"/>
    <w:multiLevelType w:val="multilevel"/>
    <w:tmpl w:val="C868F180"/>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5CF73FFA"/>
    <w:multiLevelType w:val="hybridMultilevel"/>
    <w:tmpl w:val="296EA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C34B2D"/>
    <w:multiLevelType w:val="hybridMultilevel"/>
    <w:tmpl w:val="9F06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5E195B"/>
    <w:multiLevelType w:val="hybridMultilevel"/>
    <w:tmpl w:val="EDFEDA7A"/>
    <w:lvl w:ilvl="0" w:tplc="C3B22BF0">
      <w:numFmt w:val="bullet"/>
      <w:lvlText w:val=""/>
      <w:lvlJc w:val="left"/>
      <w:pPr>
        <w:ind w:left="1440" w:hanging="360"/>
      </w:pPr>
      <w:rPr>
        <w:rFonts w:ascii="Zapf Dingbats" w:hAnsi="Zapf Dingbats" w:hint="default"/>
        <w:b w:val="0"/>
        <w:i w:val="0"/>
        <w:sz w:val="22"/>
      </w:rPr>
    </w:lvl>
    <w:lvl w:ilvl="1" w:tplc="C3B22BF0">
      <w:numFmt w:val="bullet"/>
      <w:lvlText w:val=""/>
      <w:lvlJc w:val="left"/>
      <w:pPr>
        <w:ind w:left="1440" w:hanging="360"/>
      </w:pPr>
      <w:rPr>
        <w:rFonts w:ascii="Zapf Dingbats" w:hAnsi="Zapf Dingbats" w:hint="default"/>
        <w:b w:val="0"/>
        <w:i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434EC"/>
    <w:multiLevelType w:val="hybridMultilevel"/>
    <w:tmpl w:val="1DE88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ED51E4"/>
    <w:multiLevelType w:val="hybridMultilevel"/>
    <w:tmpl w:val="DC8A4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7"/>
  </w:num>
  <w:num w:numId="4">
    <w:abstractNumId w:val="12"/>
  </w:num>
  <w:num w:numId="5">
    <w:abstractNumId w:val="0"/>
  </w:num>
  <w:num w:numId="6">
    <w:abstractNumId w:val="1"/>
  </w:num>
  <w:num w:numId="7">
    <w:abstractNumId w:val="8"/>
  </w:num>
  <w:num w:numId="8">
    <w:abstractNumId w:val="11"/>
  </w:num>
  <w:num w:numId="9">
    <w:abstractNumId w:val="20"/>
  </w:num>
  <w:num w:numId="10">
    <w:abstractNumId w:val="16"/>
  </w:num>
  <w:num w:numId="11">
    <w:abstractNumId w:val="3"/>
  </w:num>
  <w:num w:numId="12">
    <w:abstractNumId w:val="21"/>
  </w:num>
  <w:num w:numId="13">
    <w:abstractNumId w:val="13"/>
  </w:num>
  <w:num w:numId="14">
    <w:abstractNumId w:val="6"/>
  </w:num>
  <w:num w:numId="15">
    <w:abstractNumId w:val="22"/>
  </w:num>
  <w:num w:numId="16">
    <w:abstractNumId w:val="19"/>
  </w:num>
  <w:num w:numId="17">
    <w:abstractNumId w:val="2"/>
  </w:num>
  <w:num w:numId="18">
    <w:abstractNumId w:val="17"/>
  </w:num>
  <w:num w:numId="19">
    <w:abstractNumId w:val="9"/>
  </w:num>
  <w:num w:numId="20">
    <w:abstractNumId w:val="10"/>
  </w:num>
  <w:num w:numId="21">
    <w:abstractNumId w:val="15"/>
  </w:num>
  <w:num w:numId="22">
    <w:abstractNumId w:val="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22519"/>
    <w:rsid w:val="000018CA"/>
    <w:rsid w:val="00003D67"/>
    <w:rsid w:val="0000412A"/>
    <w:rsid w:val="00011B4E"/>
    <w:rsid w:val="0002054A"/>
    <w:rsid w:val="00034209"/>
    <w:rsid w:val="00071AA1"/>
    <w:rsid w:val="00075FC7"/>
    <w:rsid w:val="000A1953"/>
    <w:rsid w:val="000D125E"/>
    <w:rsid w:val="00102917"/>
    <w:rsid w:val="00166B92"/>
    <w:rsid w:val="00172AA3"/>
    <w:rsid w:val="001813A3"/>
    <w:rsid w:val="001A1D2F"/>
    <w:rsid w:val="001E7E4E"/>
    <w:rsid w:val="00201AE3"/>
    <w:rsid w:val="002515C3"/>
    <w:rsid w:val="00265F00"/>
    <w:rsid w:val="00271FDB"/>
    <w:rsid w:val="00274175"/>
    <w:rsid w:val="002769FF"/>
    <w:rsid w:val="002C3C96"/>
    <w:rsid w:val="002E6F6D"/>
    <w:rsid w:val="00304D05"/>
    <w:rsid w:val="00374B1F"/>
    <w:rsid w:val="003C7675"/>
    <w:rsid w:val="003F6EED"/>
    <w:rsid w:val="00402F2A"/>
    <w:rsid w:val="00415D4E"/>
    <w:rsid w:val="004518C4"/>
    <w:rsid w:val="00465840"/>
    <w:rsid w:val="00482621"/>
    <w:rsid w:val="004A7D6C"/>
    <w:rsid w:val="004B527E"/>
    <w:rsid w:val="00550C50"/>
    <w:rsid w:val="00563A21"/>
    <w:rsid w:val="00566C4F"/>
    <w:rsid w:val="00590460"/>
    <w:rsid w:val="005975DC"/>
    <w:rsid w:val="005E72A2"/>
    <w:rsid w:val="00604DDF"/>
    <w:rsid w:val="00632485"/>
    <w:rsid w:val="0064173C"/>
    <w:rsid w:val="0064712D"/>
    <w:rsid w:val="006A0538"/>
    <w:rsid w:val="006F45A3"/>
    <w:rsid w:val="00702CA7"/>
    <w:rsid w:val="00706459"/>
    <w:rsid w:val="00741586"/>
    <w:rsid w:val="007B6888"/>
    <w:rsid w:val="007C5FE3"/>
    <w:rsid w:val="0081006B"/>
    <w:rsid w:val="00810440"/>
    <w:rsid w:val="00822DD4"/>
    <w:rsid w:val="008716EE"/>
    <w:rsid w:val="00882669"/>
    <w:rsid w:val="00884FF2"/>
    <w:rsid w:val="008E3B7D"/>
    <w:rsid w:val="009316CB"/>
    <w:rsid w:val="00937289"/>
    <w:rsid w:val="00985A83"/>
    <w:rsid w:val="00987699"/>
    <w:rsid w:val="009C28FE"/>
    <w:rsid w:val="009D465E"/>
    <w:rsid w:val="00A11898"/>
    <w:rsid w:val="00A3074B"/>
    <w:rsid w:val="00A534EB"/>
    <w:rsid w:val="00A62B62"/>
    <w:rsid w:val="00A7348E"/>
    <w:rsid w:val="00A75692"/>
    <w:rsid w:val="00A93D7C"/>
    <w:rsid w:val="00AA48F7"/>
    <w:rsid w:val="00AB7AD8"/>
    <w:rsid w:val="00B023D8"/>
    <w:rsid w:val="00B10FF1"/>
    <w:rsid w:val="00B12E30"/>
    <w:rsid w:val="00B22519"/>
    <w:rsid w:val="00B26F2D"/>
    <w:rsid w:val="00B46A78"/>
    <w:rsid w:val="00B55F6F"/>
    <w:rsid w:val="00B824DC"/>
    <w:rsid w:val="00B90BF2"/>
    <w:rsid w:val="00B90E58"/>
    <w:rsid w:val="00C24955"/>
    <w:rsid w:val="00C82CE0"/>
    <w:rsid w:val="00C86CFA"/>
    <w:rsid w:val="00D028A2"/>
    <w:rsid w:val="00D2380D"/>
    <w:rsid w:val="00D23C5E"/>
    <w:rsid w:val="00D64BC2"/>
    <w:rsid w:val="00D775A7"/>
    <w:rsid w:val="00D8602D"/>
    <w:rsid w:val="00DD1FBF"/>
    <w:rsid w:val="00DE303C"/>
    <w:rsid w:val="00DF2762"/>
    <w:rsid w:val="00E03766"/>
    <w:rsid w:val="00E048DA"/>
    <w:rsid w:val="00E21DDD"/>
    <w:rsid w:val="00E70408"/>
    <w:rsid w:val="00E952AE"/>
    <w:rsid w:val="00EB018D"/>
    <w:rsid w:val="00EC0082"/>
    <w:rsid w:val="00EC53FA"/>
    <w:rsid w:val="00F32A29"/>
    <w:rsid w:val="00F370C1"/>
    <w:rsid w:val="00FA3E8C"/>
    <w:rsid w:val="00FA7793"/>
    <w:rsid w:val="00FD6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1AA1"/>
    <w:rPr>
      <w:color w:val="0000FF"/>
      <w:u w:val="single"/>
    </w:rPr>
  </w:style>
  <w:style w:type="character" w:styleId="a4">
    <w:name w:val="FollowedHyperlink"/>
    <w:basedOn w:val="a0"/>
    <w:uiPriority w:val="99"/>
    <w:semiHidden/>
    <w:unhideWhenUsed/>
    <w:rsid w:val="00D23C5E"/>
    <w:rPr>
      <w:color w:val="800080" w:themeColor="followedHyperlink"/>
      <w:u w:val="single"/>
    </w:rPr>
  </w:style>
  <w:style w:type="paragraph" w:styleId="a5">
    <w:name w:val="List Paragraph"/>
    <w:basedOn w:val="a"/>
    <w:uiPriority w:val="34"/>
    <w:qFormat/>
    <w:rsid w:val="00D23C5E"/>
    <w:pPr>
      <w:ind w:left="720"/>
      <w:contextualSpacing/>
    </w:pPr>
  </w:style>
  <w:style w:type="paragraph" w:styleId="a6">
    <w:name w:val="header"/>
    <w:basedOn w:val="a"/>
    <w:link w:val="a7"/>
    <w:uiPriority w:val="99"/>
    <w:unhideWhenUsed/>
    <w:rsid w:val="00EC53FA"/>
    <w:pPr>
      <w:tabs>
        <w:tab w:val="center" w:pos="4320"/>
        <w:tab w:val="right" w:pos="8640"/>
      </w:tabs>
    </w:pPr>
  </w:style>
  <w:style w:type="character" w:customStyle="1" w:styleId="a7">
    <w:name w:val="Верхний колонтитул Знак"/>
    <w:basedOn w:val="a0"/>
    <w:link w:val="a6"/>
    <w:uiPriority w:val="99"/>
    <w:rsid w:val="00EC53FA"/>
  </w:style>
  <w:style w:type="paragraph" w:styleId="a8">
    <w:name w:val="footer"/>
    <w:basedOn w:val="a"/>
    <w:link w:val="a9"/>
    <w:uiPriority w:val="99"/>
    <w:unhideWhenUsed/>
    <w:rsid w:val="00EC53FA"/>
    <w:pPr>
      <w:tabs>
        <w:tab w:val="center" w:pos="4320"/>
        <w:tab w:val="right" w:pos="8640"/>
      </w:tabs>
    </w:pPr>
  </w:style>
  <w:style w:type="character" w:customStyle="1" w:styleId="a9">
    <w:name w:val="Нижний колонтитул Знак"/>
    <w:basedOn w:val="a0"/>
    <w:link w:val="a8"/>
    <w:uiPriority w:val="99"/>
    <w:rsid w:val="00EC53FA"/>
  </w:style>
  <w:style w:type="table" w:styleId="aa">
    <w:name w:val="Table Grid"/>
    <w:basedOn w:val="a1"/>
    <w:uiPriority w:val="59"/>
    <w:rsid w:val="004B527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inHeadings">
    <w:name w:val="Main Headings"/>
    <w:basedOn w:val="a"/>
    <w:qFormat/>
    <w:rsid w:val="00482621"/>
    <w:pPr>
      <w:jc w:val="center"/>
    </w:pPr>
    <w:rPr>
      <w:rFonts w:ascii="Calibri" w:hAnsi="Calibri"/>
      <w:b/>
      <w:caps/>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AA1"/>
    <w:rPr>
      <w:color w:val="0000FF"/>
      <w:u w:val="single"/>
    </w:rPr>
  </w:style>
  <w:style w:type="character" w:styleId="FollowedHyperlink">
    <w:name w:val="FollowedHyperlink"/>
    <w:basedOn w:val="DefaultParagraphFont"/>
    <w:uiPriority w:val="99"/>
    <w:semiHidden/>
    <w:unhideWhenUsed/>
    <w:rsid w:val="00D23C5E"/>
    <w:rPr>
      <w:color w:val="800080" w:themeColor="followedHyperlink"/>
      <w:u w:val="single"/>
    </w:rPr>
  </w:style>
  <w:style w:type="paragraph" w:styleId="ListParagraph">
    <w:name w:val="List Paragraph"/>
    <w:basedOn w:val="Normal"/>
    <w:uiPriority w:val="34"/>
    <w:qFormat/>
    <w:rsid w:val="00D23C5E"/>
    <w:pPr>
      <w:ind w:left="720"/>
      <w:contextualSpacing/>
    </w:pPr>
  </w:style>
  <w:style w:type="paragraph" w:styleId="Header">
    <w:name w:val="header"/>
    <w:basedOn w:val="Normal"/>
    <w:link w:val="HeaderChar"/>
    <w:uiPriority w:val="99"/>
    <w:unhideWhenUsed/>
    <w:rsid w:val="00EC53FA"/>
    <w:pPr>
      <w:tabs>
        <w:tab w:val="center" w:pos="4320"/>
        <w:tab w:val="right" w:pos="8640"/>
      </w:tabs>
    </w:pPr>
  </w:style>
  <w:style w:type="character" w:customStyle="1" w:styleId="HeaderChar">
    <w:name w:val="Header Char"/>
    <w:basedOn w:val="DefaultParagraphFont"/>
    <w:link w:val="Header"/>
    <w:uiPriority w:val="99"/>
    <w:rsid w:val="00EC53FA"/>
  </w:style>
  <w:style w:type="paragraph" w:styleId="Footer">
    <w:name w:val="footer"/>
    <w:basedOn w:val="Normal"/>
    <w:link w:val="FooterChar"/>
    <w:uiPriority w:val="99"/>
    <w:unhideWhenUsed/>
    <w:rsid w:val="00EC53FA"/>
    <w:pPr>
      <w:tabs>
        <w:tab w:val="center" w:pos="4320"/>
        <w:tab w:val="right" w:pos="8640"/>
      </w:tabs>
    </w:pPr>
  </w:style>
  <w:style w:type="character" w:customStyle="1" w:styleId="FooterChar">
    <w:name w:val="Footer Char"/>
    <w:basedOn w:val="DefaultParagraphFont"/>
    <w:link w:val="Footer"/>
    <w:uiPriority w:val="99"/>
    <w:rsid w:val="00EC53F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wg.org/skinde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11508</Characters>
  <Application>Microsoft Office Word</Application>
  <DocSecurity>0</DocSecurity>
  <Lines>95</Lines>
  <Paragraphs>26</Paragraphs>
  <ScaleCrop>false</ScaleCrop>
  <Company>SCNM</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Stage</dc:creator>
  <cp:lastModifiedBy>Semira</cp:lastModifiedBy>
  <cp:revision>2</cp:revision>
  <cp:lastPrinted>2011-10-21T20:14:00Z</cp:lastPrinted>
  <dcterms:created xsi:type="dcterms:W3CDTF">2019-11-21T10:00:00Z</dcterms:created>
  <dcterms:modified xsi:type="dcterms:W3CDTF">2019-11-21T10:00:00Z</dcterms:modified>
</cp:coreProperties>
</file>